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4E409" w14:textId="77777777" w:rsidR="00B53EA6" w:rsidRPr="00670C4F" w:rsidRDefault="00B53EA6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>OBRAZLOŽENJE</w:t>
      </w:r>
    </w:p>
    <w:p w14:paraId="524D0E13" w14:textId="6B9FB766" w:rsidR="00B53EA6" w:rsidRPr="00670C4F" w:rsidRDefault="00356210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>PRORAČUNA</w:t>
      </w:r>
      <w:r w:rsidR="00856615">
        <w:rPr>
          <w:rFonts w:ascii="Times New Roman" w:hAnsi="Times New Roman"/>
          <w:b/>
          <w:sz w:val="24"/>
          <w:szCs w:val="24"/>
        </w:rPr>
        <w:t xml:space="preserve"> ZA 2025.GODINU I </w:t>
      </w:r>
      <w:r w:rsidRPr="00670C4F">
        <w:rPr>
          <w:rFonts w:ascii="Times New Roman" w:hAnsi="Times New Roman"/>
          <w:b/>
          <w:sz w:val="24"/>
          <w:szCs w:val="24"/>
        </w:rPr>
        <w:t xml:space="preserve"> </w:t>
      </w:r>
      <w:r w:rsidR="00670C4F">
        <w:rPr>
          <w:rFonts w:ascii="Times New Roman" w:hAnsi="Times New Roman"/>
          <w:b/>
          <w:sz w:val="24"/>
          <w:szCs w:val="24"/>
        </w:rPr>
        <w:t>PROJ</w:t>
      </w:r>
      <w:r w:rsidRPr="00670C4F">
        <w:rPr>
          <w:rFonts w:ascii="Times New Roman" w:hAnsi="Times New Roman"/>
          <w:b/>
          <w:sz w:val="24"/>
          <w:szCs w:val="24"/>
        </w:rPr>
        <w:t>EKCIJ</w:t>
      </w:r>
      <w:r w:rsidR="00856615">
        <w:rPr>
          <w:rFonts w:ascii="Times New Roman" w:hAnsi="Times New Roman"/>
          <w:b/>
          <w:sz w:val="24"/>
          <w:szCs w:val="24"/>
        </w:rPr>
        <w:t>E</w:t>
      </w:r>
      <w:r w:rsidRPr="00670C4F">
        <w:rPr>
          <w:rFonts w:ascii="Times New Roman" w:hAnsi="Times New Roman"/>
          <w:b/>
          <w:sz w:val="24"/>
          <w:szCs w:val="24"/>
        </w:rPr>
        <w:t xml:space="preserve"> ZA 20</w:t>
      </w:r>
      <w:r w:rsidR="00005239">
        <w:rPr>
          <w:rFonts w:ascii="Times New Roman" w:hAnsi="Times New Roman"/>
          <w:b/>
          <w:sz w:val="24"/>
          <w:szCs w:val="24"/>
        </w:rPr>
        <w:t>2</w:t>
      </w:r>
      <w:r w:rsidR="00856615">
        <w:rPr>
          <w:rFonts w:ascii="Times New Roman" w:hAnsi="Times New Roman"/>
          <w:b/>
          <w:sz w:val="24"/>
          <w:szCs w:val="24"/>
        </w:rPr>
        <w:t>6</w:t>
      </w:r>
      <w:r w:rsidRPr="00670C4F">
        <w:rPr>
          <w:rFonts w:ascii="Times New Roman" w:hAnsi="Times New Roman"/>
          <w:b/>
          <w:sz w:val="24"/>
          <w:szCs w:val="24"/>
        </w:rPr>
        <w:t>.</w:t>
      </w:r>
      <w:r w:rsidR="00856615">
        <w:rPr>
          <w:rFonts w:ascii="Times New Roman" w:hAnsi="Times New Roman"/>
          <w:b/>
          <w:sz w:val="24"/>
          <w:szCs w:val="24"/>
        </w:rPr>
        <w:t xml:space="preserve"> I </w:t>
      </w:r>
      <w:r w:rsidR="008D3ECD">
        <w:rPr>
          <w:rFonts w:ascii="Times New Roman" w:hAnsi="Times New Roman"/>
          <w:b/>
          <w:sz w:val="24"/>
          <w:szCs w:val="24"/>
        </w:rPr>
        <w:t>202</w:t>
      </w:r>
      <w:r w:rsidR="00417B56">
        <w:rPr>
          <w:rFonts w:ascii="Times New Roman" w:hAnsi="Times New Roman"/>
          <w:b/>
          <w:sz w:val="24"/>
          <w:szCs w:val="24"/>
        </w:rPr>
        <w:t>7</w:t>
      </w:r>
      <w:r w:rsidR="008D3ECD">
        <w:rPr>
          <w:rFonts w:ascii="Times New Roman" w:hAnsi="Times New Roman"/>
          <w:b/>
          <w:sz w:val="24"/>
          <w:szCs w:val="24"/>
        </w:rPr>
        <w:t>.</w:t>
      </w:r>
      <w:r w:rsidR="00856615">
        <w:rPr>
          <w:rFonts w:ascii="Times New Roman" w:hAnsi="Times New Roman"/>
          <w:b/>
          <w:sz w:val="24"/>
          <w:szCs w:val="24"/>
        </w:rPr>
        <w:t>GODINU UPRAVNOG ODJELA ZA POLJOPRIVREDU I RURALNI RAZVOJ</w:t>
      </w:r>
    </w:p>
    <w:p w14:paraId="7121E2D0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C0745B1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SAŽETAK DJELOKRUGA RADA:</w:t>
      </w:r>
    </w:p>
    <w:p w14:paraId="7E096227" w14:textId="77777777" w:rsidR="008D3ECD" w:rsidRPr="008D3ECD" w:rsidRDefault="008D3ECD" w:rsidP="008D3ECD">
      <w:pPr>
        <w:shd w:val="clear" w:color="auto" w:fill="FFFFFF"/>
        <w:jc w:val="left"/>
        <w:outlineLvl w:val="2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Upravni odjel za poljoprivredu i ruralni razvoj obavlja upravne i stručne poslove koji se odnose na:</w:t>
      </w:r>
    </w:p>
    <w:p w14:paraId="49075D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 u poljoprivredi i predlaganje poticajnih mjera, za razvoj poljoprivrede, stočarstva, vinogradarstva i proizvodnje hrane,</w:t>
      </w:r>
    </w:p>
    <w:p w14:paraId="3A9F3C28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operacionalizaciji nacionalnog projekta navodnjavanja i gospodarenja poljoprivrednim zemljištem,</w:t>
      </w:r>
    </w:p>
    <w:p w14:paraId="09D3A87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provođenje projekta navodnjavanja na području Županije,</w:t>
      </w:r>
    </w:p>
    <w:p w14:paraId="17F3BB13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praćenja stanja poljoprivrednog zemljišta, te priprema prijedloge i mjere za razvoj tržišta poljoprivrednih proizvoda,</w:t>
      </w:r>
    </w:p>
    <w:p w14:paraId="7C5C7E72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stanja, te predlaganje mjera razvoja u oblasti šumarstva, lovstva, marikulture i ribarstva i vodnog gospodarstva,</w:t>
      </w:r>
    </w:p>
    <w:p w14:paraId="036BE4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poduzimanje mjera u cilju ravnomjernog razvitka poljoprivrede i ruralnog prostora jedinica lokalne samouprave u županiji,</w:t>
      </w:r>
    </w:p>
    <w:p w14:paraId="5D2DFEA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pružanje stručne pomoći poljodjelcima u cilju unapređenja proizvodnje,</w:t>
      </w:r>
    </w:p>
    <w:p w14:paraId="488E24AE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vezano za kreditne programe županije u cilju razvoja poljoprivredne proizvodnje i ruralnog prostora,</w:t>
      </w:r>
    </w:p>
    <w:p w14:paraId="1021F7E9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organizaciji stručnih manifestacija (stručni skupovi, izložbe, sajmovi i druge manifestacije),</w:t>
      </w:r>
    </w:p>
    <w:p w14:paraId="0230712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izvršavanja ugovora o zakupu lovišta, naplate lovozakupnina, pripreme natječaja za zakup županijskih lovišta,</w:t>
      </w:r>
    </w:p>
    <w:p w14:paraId="1772826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predlaganje i kandidiranje projekata i obavljanje stručnih poslova vezano za programe Europske unije i Republike Hrvatske iz djelokruga rada odjela,</w:t>
      </w:r>
    </w:p>
    <w:p w14:paraId="1F02301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pripremu analitičkih i drugih stručnih materijala iz djelokruga rada odjela,</w:t>
      </w:r>
    </w:p>
    <w:p w14:paraId="31FCD94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izradu nacrta općih i drugih akata iz djelokruga rada odjela,</w:t>
      </w:r>
    </w:p>
    <w:p w14:paraId="4C290FC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izradi strateških dokumenata Županije,</w:t>
      </w:r>
    </w:p>
    <w:p w14:paraId="5E4E1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donošenje pojedinačnih akta kojima rješava o pravima, obvezama i pravnim interesima fizičkih i pravnih osoba,</w:t>
      </w:r>
    </w:p>
    <w:p w14:paraId="75990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druge poslove utvrđene posebnim zakonom, drugim propisom, aktom Županijske skupštine i Župana</w:t>
      </w:r>
    </w:p>
    <w:p w14:paraId="0B72288D" w14:textId="77777777" w:rsidR="008D3ECD" w:rsidRPr="00C33C49" w:rsidRDefault="008D3ECD" w:rsidP="008D3ECD">
      <w:pPr>
        <w:shd w:val="clear" w:color="auto" w:fill="FFFFFF"/>
        <w:jc w:val="left"/>
        <w:rPr>
          <w:rFonts w:eastAsia="Times New Roman"/>
          <w:b/>
          <w:bCs/>
          <w:color w:val="333333"/>
          <w:szCs w:val="24"/>
          <w:lang w:eastAsia="hr-HR"/>
        </w:rPr>
      </w:pPr>
      <w:r w:rsidRPr="00C33C49">
        <w:rPr>
          <w:rFonts w:eastAsia="Times New Roman"/>
          <w:b/>
          <w:bCs/>
          <w:color w:val="333333"/>
          <w:szCs w:val="24"/>
          <w:lang w:eastAsia="hr-HR"/>
        </w:rPr>
        <w:t>te povjerene poslove državne uprave koji se odnose na:</w:t>
      </w:r>
    </w:p>
    <w:p w14:paraId="358A5A4D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utvrđivanje naknada za promjenu namjene poljoprivrednog zemljišta;</w:t>
      </w:r>
    </w:p>
    <w:p w14:paraId="17B714D7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vođenje evidencije o promjeni namjene poljoprivrednog zemljišta;</w:t>
      </w:r>
    </w:p>
    <w:p w14:paraId="65A73FEA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koji se odnose na registraciju dobavljača božićnih drvaca i na izdavanje dozvole za krčenje, odnosno čistu sječu šume; prikupljanje i dostavljanje podataka nadležnom ministarstvu o stanju i promjenama šumsko-gospodarskog područja na području regionalne jedinice,</w:t>
      </w:r>
    </w:p>
    <w:p w14:paraId="5C4BDC9B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14:paraId="655B1606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0BECAED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5647379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15413B1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E2AD97B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B4AE875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ACAA382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268DDB6" w14:textId="43C4AA6B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PRORAČUNSKI KORISNICI IZ DJELOKRUGA RADA: Nema</w:t>
      </w:r>
    </w:p>
    <w:p w14:paraId="4975BAC1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48A6943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CF4FF71" w14:textId="1BE9003D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FINANCIJSKI PLAN ZA 202</w:t>
      </w:r>
      <w:r w:rsidR="00417B5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 – 202</w:t>
      </w:r>
      <w:r w:rsidR="00417B5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5"/>
        <w:gridCol w:w="3984"/>
        <w:gridCol w:w="1481"/>
        <w:gridCol w:w="1481"/>
        <w:gridCol w:w="1481"/>
      </w:tblGrid>
      <w:tr w:rsidR="0008758D" w:rsidRPr="00AA0915" w14:paraId="7392B9A8" w14:textId="77777777" w:rsidTr="00B267C3">
        <w:tc>
          <w:tcPr>
            <w:tcW w:w="652" w:type="dxa"/>
            <w:shd w:val="clear" w:color="auto" w:fill="F2F2F2" w:themeFill="background1" w:themeFillShade="F2"/>
          </w:tcPr>
          <w:p w14:paraId="2DF84C32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Rb</w:t>
            </w:r>
          </w:p>
        </w:tc>
        <w:tc>
          <w:tcPr>
            <w:tcW w:w="4352" w:type="dxa"/>
            <w:shd w:val="clear" w:color="auto" w:fill="F2F2F2" w:themeFill="background1" w:themeFillShade="F2"/>
          </w:tcPr>
          <w:p w14:paraId="298FF235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14:paraId="124B9F24" w14:textId="551D1762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71" w:type="dxa"/>
            <w:shd w:val="clear" w:color="auto" w:fill="F2F2F2" w:themeFill="background1" w:themeFillShade="F2"/>
          </w:tcPr>
          <w:p w14:paraId="7A24F148" w14:textId="4C98AB85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9" w:type="dxa"/>
            <w:shd w:val="clear" w:color="auto" w:fill="F2F2F2" w:themeFill="background1" w:themeFillShade="F2"/>
          </w:tcPr>
          <w:p w14:paraId="764942C0" w14:textId="2CB89727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17B5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8758D" w:rsidRPr="00AA0915" w14:paraId="471A1460" w14:textId="77777777" w:rsidTr="00B267C3">
        <w:tc>
          <w:tcPr>
            <w:tcW w:w="652" w:type="dxa"/>
          </w:tcPr>
          <w:p w14:paraId="5EE95040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52" w:type="dxa"/>
          </w:tcPr>
          <w:p w14:paraId="37B88895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Program razvoja poljoprivrede i agroturizma</w:t>
            </w:r>
          </w:p>
        </w:tc>
        <w:tc>
          <w:tcPr>
            <w:tcW w:w="1316" w:type="dxa"/>
          </w:tcPr>
          <w:p w14:paraId="20DA9D65" w14:textId="1374923A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1.795.162,00</w:t>
            </w:r>
          </w:p>
          <w:p w14:paraId="3D5C9418" w14:textId="71E1ABAA" w:rsidR="008D3ECD" w:rsidRPr="00417B56" w:rsidRDefault="008D3ECD" w:rsidP="001A0E6F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72E39F06" w14:textId="73803C81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1.495.162,00</w:t>
            </w:r>
          </w:p>
          <w:p w14:paraId="23AA4000" w14:textId="35FC22FF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18DC4646" w14:textId="787BC5CE" w:rsidR="00417B56" w:rsidRPr="00417B56" w:rsidRDefault="00035BFD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495.162,00</w:t>
            </w:r>
          </w:p>
          <w:p w14:paraId="55660D53" w14:textId="428C4EEC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408FD6E2" w14:textId="77777777" w:rsidTr="00B267C3">
        <w:tc>
          <w:tcPr>
            <w:tcW w:w="652" w:type="dxa"/>
          </w:tcPr>
          <w:p w14:paraId="4E8C7DF1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52" w:type="dxa"/>
          </w:tcPr>
          <w:p w14:paraId="7EC862EF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Lovstvo, marikultura i ribarstvo</w:t>
            </w:r>
          </w:p>
        </w:tc>
        <w:tc>
          <w:tcPr>
            <w:tcW w:w="1316" w:type="dxa"/>
          </w:tcPr>
          <w:p w14:paraId="7425AB4D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6888699A" w14:textId="6A132F03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6517656D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54481FAC" w14:textId="3369CEF7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66C7D366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20.672,00</w:t>
            </w:r>
          </w:p>
          <w:p w14:paraId="6DF3E472" w14:textId="4E820648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33303EDC" w14:textId="77777777" w:rsidTr="00B267C3">
        <w:tc>
          <w:tcPr>
            <w:tcW w:w="652" w:type="dxa"/>
          </w:tcPr>
          <w:p w14:paraId="69338479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52" w:type="dxa"/>
          </w:tcPr>
          <w:p w14:paraId="786E1721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EU projekti UO za poljoprivredu i ruralni razvoj</w:t>
            </w:r>
          </w:p>
        </w:tc>
        <w:tc>
          <w:tcPr>
            <w:tcW w:w="1316" w:type="dxa"/>
          </w:tcPr>
          <w:p w14:paraId="7654D902" w14:textId="5FE52FF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8.810.</w:t>
            </w:r>
            <w:r w:rsidR="00C40118">
              <w:rPr>
                <w:rFonts w:ascii="Times New Roman" w:hAnsi="Times New Roman"/>
                <w:bCs/>
              </w:rPr>
              <w:t>13</w:t>
            </w:r>
            <w:r>
              <w:rPr>
                <w:rFonts w:ascii="Times New Roman" w:hAnsi="Times New Roman"/>
                <w:bCs/>
              </w:rPr>
              <w:t>9,00</w:t>
            </w:r>
          </w:p>
          <w:p w14:paraId="327A52E3" w14:textId="12552FCC" w:rsidR="008D3ECD" w:rsidRPr="00417B56" w:rsidRDefault="008D3ECD" w:rsidP="00B267C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14:paraId="1E7772A8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11.462.451,00</w:t>
            </w:r>
          </w:p>
          <w:p w14:paraId="19CA98B9" w14:textId="04F9E700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809" w:type="dxa"/>
          </w:tcPr>
          <w:p w14:paraId="4FB5CF28" w14:textId="77777777" w:rsidR="00417B56" w:rsidRPr="00417B56" w:rsidRDefault="00417B56" w:rsidP="00417B56">
            <w:pPr>
              <w:pStyle w:val="NoSpacing"/>
              <w:rPr>
                <w:rFonts w:ascii="Times New Roman" w:hAnsi="Times New Roman"/>
                <w:bCs/>
              </w:rPr>
            </w:pPr>
            <w:r w:rsidRPr="00417B56">
              <w:rPr>
                <w:rFonts w:ascii="Times New Roman" w:hAnsi="Times New Roman"/>
                <w:bCs/>
              </w:rPr>
              <w:t>11.271.425,00</w:t>
            </w:r>
          </w:p>
          <w:p w14:paraId="0C51A4E9" w14:textId="654341DF" w:rsidR="008D3ECD" w:rsidRPr="00417B56" w:rsidRDefault="008D3ECD" w:rsidP="00BF5687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08758D" w:rsidRPr="00AA0915" w14:paraId="4E26977A" w14:textId="77777777" w:rsidTr="00B267C3">
        <w:tc>
          <w:tcPr>
            <w:tcW w:w="652" w:type="dxa"/>
          </w:tcPr>
          <w:p w14:paraId="5CE84AF2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2" w:type="dxa"/>
          </w:tcPr>
          <w:p w14:paraId="56901BA0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 xml:space="preserve">UKUPNO </w:t>
            </w:r>
          </w:p>
        </w:tc>
        <w:tc>
          <w:tcPr>
            <w:tcW w:w="1316" w:type="dxa"/>
          </w:tcPr>
          <w:p w14:paraId="7180B0AC" w14:textId="5AA86627" w:rsidR="008D3ECD" w:rsidRPr="00E02B04" w:rsidRDefault="00035BFD" w:rsidP="00756BE2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10.625.973,00</w:t>
            </w:r>
          </w:p>
        </w:tc>
        <w:tc>
          <w:tcPr>
            <w:tcW w:w="1371" w:type="dxa"/>
          </w:tcPr>
          <w:p w14:paraId="7106B7BC" w14:textId="260771FB" w:rsidR="008D3ECD" w:rsidRPr="009B5228" w:rsidRDefault="00035BFD" w:rsidP="00035BFD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12.978.285,00</w:t>
            </w:r>
          </w:p>
        </w:tc>
        <w:tc>
          <w:tcPr>
            <w:tcW w:w="809" w:type="dxa"/>
          </w:tcPr>
          <w:p w14:paraId="29C38DE0" w14:textId="3D5B2DFC" w:rsidR="008D3ECD" w:rsidRPr="009B5228" w:rsidRDefault="009B5228" w:rsidP="00035BFD">
            <w:pPr>
              <w:pStyle w:val="NoSpacing"/>
              <w:jc w:val="right"/>
              <w:rPr>
                <w:rFonts w:ascii="Times New Roman" w:hAnsi="Times New Roman"/>
              </w:rPr>
            </w:pPr>
            <w:r w:rsidRPr="009B5228">
              <w:rPr>
                <w:rFonts w:ascii="Times New Roman" w:hAnsi="Times New Roman"/>
              </w:rPr>
              <w:t>1</w:t>
            </w:r>
            <w:r w:rsidR="00035BFD">
              <w:rPr>
                <w:rFonts w:ascii="Times New Roman" w:hAnsi="Times New Roman"/>
              </w:rPr>
              <w:t>1.787.259,00</w:t>
            </w:r>
          </w:p>
        </w:tc>
      </w:tr>
    </w:tbl>
    <w:p w14:paraId="398DF9A3" w14:textId="77777777" w:rsid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16AEC5A6" w14:textId="77777777" w:rsidR="008D3ECD" w:rsidRP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49E12634" w14:textId="77777777" w:rsidR="00B253DF" w:rsidRPr="00670C4F" w:rsidRDefault="00251A94" w:rsidP="00670C4F">
      <w:pPr>
        <w:rPr>
          <w:b/>
          <w:szCs w:val="24"/>
        </w:rPr>
      </w:pPr>
      <w:r>
        <w:rPr>
          <w:b/>
          <w:szCs w:val="24"/>
          <w:shd w:val="clear" w:color="auto" w:fill="C6D9F1" w:themeFill="text2" w:themeFillTint="33"/>
        </w:rPr>
        <w:t xml:space="preserve">GLAVA </w:t>
      </w:r>
      <w:r w:rsidR="00DE65A5">
        <w:rPr>
          <w:b/>
          <w:szCs w:val="24"/>
          <w:shd w:val="clear" w:color="auto" w:fill="C6D9F1" w:themeFill="text2" w:themeFillTint="33"/>
        </w:rPr>
        <w:t>10900</w:t>
      </w:r>
      <w:r w:rsidR="00B253DF" w:rsidRPr="00670C4F">
        <w:rPr>
          <w:b/>
          <w:szCs w:val="24"/>
          <w:shd w:val="clear" w:color="auto" w:fill="C6D9F1" w:themeFill="text2" w:themeFillTint="33"/>
        </w:rPr>
        <w:t xml:space="preserve"> – UPRAVNI ODJEL ZA </w:t>
      </w:r>
      <w:r>
        <w:rPr>
          <w:b/>
          <w:szCs w:val="24"/>
          <w:shd w:val="clear" w:color="auto" w:fill="C6D9F1" w:themeFill="text2" w:themeFillTint="33"/>
        </w:rPr>
        <w:t xml:space="preserve">POLJOPRIVREDU I RURALNI RAZVOJ </w:t>
      </w:r>
    </w:p>
    <w:p w14:paraId="5D837BDF" w14:textId="77777777" w:rsidR="00713C8B" w:rsidRPr="00670C4F" w:rsidRDefault="00713C8B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713C8B" w:rsidRPr="00670C4F" w14:paraId="4CD527C4" w14:textId="77777777" w:rsidTr="0033295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F1D5" w14:textId="77777777" w:rsidR="00713C8B" w:rsidRPr="00670C4F" w:rsidRDefault="00713C8B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Sažetak djelokruga rada: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275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 analiziranje stanje u poljoprivredi i predlaganje poticajnih mjera, za razvoj poljoprivrede stočarstva, vinogradarstva i proizvodnje hrane,</w:t>
            </w:r>
          </w:p>
          <w:p w14:paraId="41DFC9F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operacionalizaciji nacionalnog projekta navodnjavanja i gospodarenja poljoprivrednim zemljištem,</w:t>
            </w:r>
          </w:p>
          <w:p w14:paraId="4154D962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provođenje projekta navodnjavanja na području Županije,</w:t>
            </w:r>
          </w:p>
          <w:p w14:paraId="6F2462B5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praćenja stanja poljoprivrednog zemljišta, te priprema prijedloge i mjere za razvoj tržišta poljoprivrednih proizvoda,</w:t>
            </w:r>
          </w:p>
          <w:p w14:paraId="61EBBF59" w14:textId="6DA6F134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praćenje i analiziranje stanja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, te predlaganje mjere razvoja u oblasti šumarstva, lovstva, marikulture i ribarstva i vodnog gospodarstva</w:t>
            </w:r>
          </w:p>
          <w:p w14:paraId="2C18B471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poduzimanje mjera u cilju ravnomjernog razvitka poljoprivrede i ruralnog prostora jedinica lokalne samouprave u županiji</w:t>
            </w:r>
          </w:p>
          <w:p w14:paraId="4ACF173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pružanje stručne pomoć poljodjelcima u cilju unapređenja proizvodnje</w:t>
            </w:r>
          </w:p>
          <w:p w14:paraId="05BB3DE1" w14:textId="1165ECDB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obavljanje poslova vezano za kreditne p</w:t>
            </w:r>
            <w:r w:rsidR="00DD0B40">
              <w:rPr>
                <w:rFonts w:eastAsia="Times New Roman"/>
                <w:color w:val="333333"/>
                <w:szCs w:val="24"/>
                <w:lang w:eastAsia="hr-HR"/>
              </w:rPr>
              <w:t>ro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grame županije u cilju razvoja poljopr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ivredne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proizvodnje i ruralnog prostora</w:t>
            </w:r>
          </w:p>
          <w:p w14:paraId="7B41957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organizaciji stručnih manifestacija (stručni skupovi, izložbe, sajmovi i druge manifestacije</w:t>
            </w:r>
          </w:p>
          <w:p w14:paraId="1E10B175" w14:textId="1E695E1B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predlaganje i kandidatura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>
              <w:rPr>
                <w:rFonts w:eastAsia="Times New Roman"/>
                <w:color w:val="333333"/>
                <w:szCs w:val="24"/>
                <w:lang w:eastAsia="hr-HR"/>
              </w:rPr>
              <w:t>projekata vezanih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za programe EU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kojima se potiče ruralni razvoj,</w:t>
            </w:r>
          </w:p>
          <w:p w14:paraId="01748F47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izvršavanja ugovora o zakupu lovišta, naplate lovo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zakupnina, priprema natječaj za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zakup županijskih lovišta,</w:t>
            </w:r>
          </w:p>
          <w:p w14:paraId="6FA94BFD" w14:textId="0335DC5D" w:rsidR="00713C8B" w:rsidRPr="00670C4F" w:rsidRDefault="002C5CBA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druge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poslove utvrđene posebnim zakonom, dr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ugim propisom, aktom Županijske</w:t>
            </w:r>
            <w:r w:rsidR="003075E4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skupštine i Župana.</w:t>
            </w:r>
          </w:p>
        </w:tc>
      </w:tr>
    </w:tbl>
    <w:p w14:paraId="28635D27" w14:textId="77777777" w:rsidR="002C5CBA" w:rsidRPr="00670C4F" w:rsidRDefault="002C5CBA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2B5688" w:rsidRPr="00670C4F" w14:paraId="0FEAF52A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5792" w14:textId="77777777" w:rsidR="002B5688" w:rsidRPr="00670C4F" w:rsidRDefault="002B5688" w:rsidP="00E80326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2A92" w14:textId="77777777" w:rsidR="002B5688" w:rsidRPr="00670C4F" w:rsidRDefault="00DE65A5" w:rsidP="00E80326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101305</w:t>
            </w:r>
            <w:r w:rsidR="002B5688" w:rsidRPr="00670C4F">
              <w:rPr>
                <w:b/>
                <w:szCs w:val="24"/>
              </w:rPr>
              <w:t xml:space="preserve"> – Program razvoja poljoprivrede i agroturizma</w:t>
            </w:r>
          </w:p>
        </w:tc>
      </w:tr>
      <w:tr w:rsidR="002B5688" w:rsidRPr="00670C4F" w14:paraId="6112AF1C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02BB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9BCD" w14:textId="0E28E29E" w:rsidR="002B5688" w:rsidRPr="002B5AFA" w:rsidRDefault="002B5688" w:rsidP="002B5AFA">
            <w:pPr>
              <w:jc w:val="both"/>
              <w:rPr>
                <w:color w:val="FF0000"/>
                <w:szCs w:val="24"/>
                <w:highlight w:val="green"/>
              </w:rPr>
            </w:pPr>
            <w:r w:rsidRPr="001E4F5A">
              <w:rPr>
                <w:szCs w:val="24"/>
              </w:rPr>
              <w:t>Opći cilj je</w:t>
            </w:r>
            <w:r w:rsidR="002B5AFA" w:rsidRPr="001E4F5A">
              <w:rPr>
                <w:szCs w:val="24"/>
              </w:rPr>
              <w:t xml:space="preserve"> daljnje jačanje i ravnomjeran razvoj poljoprivrede</w:t>
            </w:r>
            <w:r w:rsidRPr="001E4F5A">
              <w:rPr>
                <w:szCs w:val="24"/>
              </w:rPr>
              <w:t xml:space="preserve"> koja je još </w:t>
            </w:r>
            <w:r w:rsidR="002B5AFA" w:rsidRPr="001E4F5A">
              <w:rPr>
                <w:szCs w:val="24"/>
              </w:rPr>
              <w:t xml:space="preserve">uvijek </w:t>
            </w:r>
            <w:r w:rsidRPr="001E4F5A">
              <w:rPr>
                <w:szCs w:val="24"/>
              </w:rPr>
              <w:t>razjedinjena i</w:t>
            </w:r>
            <w:r w:rsidR="009B5228" w:rsidRPr="001E4F5A">
              <w:rPr>
                <w:szCs w:val="24"/>
              </w:rPr>
              <w:t xml:space="preserve"> usitnjena</w:t>
            </w:r>
            <w:r w:rsidR="002B5AFA" w:rsidRPr="001E4F5A">
              <w:rPr>
                <w:szCs w:val="24"/>
              </w:rPr>
              <w:t xml:space="preserve"> zbog geografske podjele prostora Županije, što uvelike utječe na gospodarski rast i razvoj ruralnih područja. </w:t>
            </w:r>
            <w:r w:rsidRPr="001E4F5A">
              <w:rPr>
                <w:rFonts w:eastAsia="Times New Roman"/>
                <w:szCs w:val="24"/>
                <w:lang w:eastAsia="hr-HR"/>
              </w:rPr>
              <w:t>Omogućiti uspješan razvoj poljoprivrede</w:t>
            </w:r>
            <w:r w:rsidR="002B5AFA" w:rsidRPr="001E4F5A">
              <w:rPr>
                <w:rFonts w:eastAsia="Times New Roman"/>
                <w:szCs w:val="24"/>
                <w:lang w:eastAsia="hr-HR"/>
              </w:rPr>
              <w:t>, poštujući i</w:t>
            </w:r>
            <w:r w:rsidRPr="001E4F5A">
              <w:rPr>
                <w:rFonts w:eastAsia="Times New Roman"/>
                <w:szCs w:val="24"/>
                <w:lang w:eastAsia="hr-HR"/>
              </w:rPr>
              <w:t xml:space="preserve"> potičući komparativne prednosti pojedinih </w:t>
            </w:r>
            <w:r w:rsidR="002B5AFA" w:rsidRPr="001E4F5A">
              <w:rPr>
                <w:rFonts w:eastAsia="Times New Roman"/>
                <w:szCs w:val="24"/>
                <w:lang w:eastAsia="hr-HR"/>
              </w:rPr>
              <w:t xml:space="preserve">krajeva </w:t>
            </w:r>
            <w:r w:rsidRPr="001E4F5A">
              <w:rPr>
                <w:rFonts w:eastAsia="Times New Roman"/>
                <w:szCs w:val="24"/>
                <w:lang w:eastAsia="hr-HR"/>
              </w:rPr>
              <w:t>te st</w:t>
            </w:r>
            <w:r w:rsidR="00E80326" w:rsidRPr="001E4F5A">
              <w:rPr>
                <w:rFonts w:eastAsia="Times New Roman"/>
                <w:szCs w:val="24"/>
                <w:lang w:eastAsia="hr-HR"/>
              </w:rPr>
              <w:t>voriti uvjete za konkurentnost o</w:t>
            </w:r>
            <w:r w:rsidRPr="001E4F5A">
              <w:rPr>
                <w:rFonts w:eastAsia="Times New Roman"/>
                <w:szCs w:val="24"/>
                <w:lang w:eastAsia="hr-HR"/>
              </w:rPr>
              <w:t>biteljskog poljoprivrednog gospodarstva-OPG</w:t>
            </w:r>
            <w:r w:rsidR="009B5228" w:rsidRPr="001E4F5A">
              <w:rPr>
                <w:rFonts w:eastAsia="Times New Roman"/>
                <w:szCs w:val="24"/>
                <w:lang w:eastAsia="hr-HR"/>
              </w:rPr>
              <w:t>-a kao i drugih pravnih subjekata u poljoprivredi.</w:t>
            </w:r>
          </w:p>
        </w:tc>
      </w:tr>
      <w:tr w:rsidR="002B5688" w:rsidRPr="00670C4F" w14:paraId="4EC83A4F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A262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1F2" w14:textId="77777777" w:rsidR="002B5688" w:rsidRPr="00670C4F" w:rsidRDefault="002B5688" w:rsidP="00E80326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 xml:space="preserve">Unapređenje rada udruga, zadruga, OPG-ova i približavanje njihovih aktivnosti domicilnom stanovništvu i svim gostima Dubrovačko-neretvanske županije. Povećanje produktivnosti i povećanje novih radnih mjesta na OPG-u kao i </w:t>
            </w:r>
            <w:r w:rsidRPr="00670C4F">
              <w:rPr>
                <w:rFonts w:ascii="Times New Roman" w:hAnsi="Times New Roman"/>
                <w:sz w:val="24"/>
                <w:szCs w:val="24"/>
              </w:rPr>
              <w:lastRenderedPageBreak/>
              <w:t>stvaranje konkurentnog OPG sa sposobnošću brzog usvajanja novih tehnologija primjenjenih u poljoprivrednoj proizvodnji i obvezna provedba razvojnih programa (neprovedba razvojnih programa u poljoprivredi dovodi do smanjenja gospodarske aktivnosti u poljoprivrednoj proizvodnji, izostanak uvođenja novih tehnologija i znanja, smanjenju aktivnosti drugih gospodarskih djelatnosti koje se vežu na poljoprivredu, napuštanje poljoprivrednih obradivih površina, depopulacija ruralnih prostora).</w:t>
            </w:r>
          </w:p>
        </w:tc>
      </w:tr>
      <w:tr w:rsidR="002B5688" w:rsidRPr="00670C4F" w14:paraId="1A8223F7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C7C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30C1" w14:textId="49027A2A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poljoprivredi (NN 118/18., 42/2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>0., 127/20.,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52/21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 xml:space="preserve"> i 152/22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2BFD2193" w14:textId="28406229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poljoprivredno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>m zemljištu (NN 20/18,. 115/18.,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98/19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228">
              <w:rPr>
                <w:rFonts w:ascii="Times New Roman" w:hAnsi="Times New Roman" w:cs="Times New Roman"/>
                <w:sz w:val="24"/>
                <w:szCs w:val="24"/>
              </w:rPr>
              <w:t xml:space="preserve"> i 57/22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28FDC67E" w14:textId="184AEB2B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 xml:space="preserve"> državnim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potporama (NN 47/14. i 69/17.)</w:t>
            </w:r>
          </w:p>
          <w:p w14:paraId="2AB48B31" w14:textId="7315D95B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udrugama (NN 74/14., 70/17. i 98/19</w:t>
            </w:r>
            <w:r w:rsidR="00D53F5A">
              <w:rPr>
                <w:rFonts w:ascii="Times New Roman" w:hAnsi="Times New Roman" w:cs="Times New Roman"/>
                <w:sz w:val="24"/>
                <w:szCs w:val="24"/>
              </w:rPr>
              <w:t xml:space="preserve"> i 151/22.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4CB236" w14:textId="565DBBCF" w:rsidR="002B5688" w:rsidRPr="00DE3ABA" w:rsidRDefault="00DE3ABA" w:rsidP="00E80326">
            <w:pPr>
              <w:numPr>
                <w:ilvl w:val="0"/>
                <w:numId w:val="30"/>
              </w:num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Pravilnik o upisniku poljoprivrednih gospodarstava (N 76/11</w:t>
            </w:r>
            <w:r w:rsidR="00D53F5A">
              <w:rPr>
                <w:rFonts w:eastAsia="Times New Roman"/>
                <w:szCs w:val="24"/>
              </w:rPr>
              <w:t>., 62/19 i 80/23</w:t>
            </w:r>
            <w:r>
              <w:rPr>
                <w:rFonts w:eastAsia="Times New Roman"/>
                <w:szCs w:val="24"/>
              </w:rPr>
              <w:t>)</w:t>
            </w:r>
          </w:p>
          <w:p w14:paraId="785DB288" w14:textId="77777777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Zakon o lokalnoj i područnoj (regionalnoj) samoupravi (NN 33/01., 60/01., 129/05., 109/05., 125/08., 36/09., 150/11., 144/12., 19/13., 137/15., 123/17., 98/19. i 144/20.);</w:t>
            </w:r>
          </w:p>
          <w:p w14:paraId="3D97016B" w14:textId="3EDF99E6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 xml:space="preserve">Zakon o proračunu (NN </w:t>
            </w:r>
            <w:r w:rsidR="008D3714">
              <w:rPr>
                <w:rFonts w:ascii="Times New Roman" w:hAnsi="Times New Roman" w:cs="Times New Roman"/>
                <w:sz w:val="24"/>
                <w:szCs w:val="24"/>
              </w:rPr>
              <w:t>144/21</w:t>
            </w: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651E4301" w14:textId="530DF948" w:rsid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 xml:space="preserve">Program potpora u poljoprivredi i ruralnom razvoju na </w:t>
            </w:r>
            <w:r w:rsidR="008D3714">
              <w:rPr>
                <w:rFonts w:ascii="Times New Roman" w:hAnsi="Times New Roman" w:cs="Times New Roman"/>
                <w:sz w:val="24"/>
                <w:szCs w:val="24"/>
              </w:rPr>
              <w:t>podrulju DNŽ za razdoblje 2024. – 2026</w:t>
            </w: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. godine</w:t>
            </w:r>
          </w:p>
          <w:p w14:paraId="3F9C106C" w14:textId="77777777" w:rsidR="00003C41" w:rsidRDefault="00003C41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1">
              <w:rPr>
                <w:rFonts w:ascii="Times New Roman" w:hAnsi="Times New Roman" w:cs="Times New Roman"/>
                <w:sz w:val="24"/>
                <w:szCs w:val="24"/>
              </w:rPr>
              <w:t>Nacionalni plan navodnjavanja i gospodarenja poljoprivrednim zemljištem-NAPNAV</w:t>
            </w:r>
          </w:p>
          <w:p w14:paraId="3EDF4BE9" w14:textId="77777777" w:rsidR="00C33C49" w:rsidRPr="00C33C49" w:rsidRDefault="00C33C49" w:rsidP="00C33C4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3C49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54FD7519" w14:textId="07A6BE8A" w:rsidR="00C33C49" w:rsidRPr="00253155" w:rsidRDefault="00C33C49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8D3ECD" w:rsidRPr="00670C4F" w14:paraId="266E186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7314" w14:textId="1BE47946" w:rsidR="008D3ECD" w:rsidRPr="00670C4F" w:rsidRDefault="008D3ECD" w:rsidP="009B52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B5228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085" w14:textId="7C8C21C7" w:rsidR="008D3ECD" w:rsidRPr="005E3DFE" w:rsidRDefault="00117B47" w:rsidP="008D3ECD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1.795.162,00</w:t>
            </w:r>
          </w:p>
        </w:tc>
      </w:tr>
      <w:tr w:rsidR="008D3ECD" w:rsidRPr="00670C4F" w14:paraId="6C0FE4F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7D0" w14:textId="58530FCE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B5228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49F3" w14:textId="1BEB9FBD" w:rsidR="008D3ECD" w:rsidRPr="005E3DFE" w:rsidRDefault="00117B47" w:rsidP="008D3ECD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1.495.162,00</w:t>
            </w:r>
          </w:p>
        </w:tc>
      </w:tr>
      <w:tr w:rsidR="008D3ECD" w:rsidRPr="00670C4F" w14:paraId="3E3FE45B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576" w14:textId="5D163A80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B5228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7AE8" w14:textId="28011E6C" w:rsidR="008D3ECD" w:rsidRPr="005E3DFE" w:rsidRDefault="00117B47" w:rsidP="00BC1914">
            <w:pPr>
              <w:jc w:val="both"/>
              <w:rPr>
                <w:szCs w:val="24"/>
                <w:highlight w:val="cyan"/>
              </w:rPr>
            </w:pPr>
            <w:r w:rsidRPr="00117B47">
              <w:rPr>
                <w:szCs w:val="24"/>
              </w:rPr>
              <w:t>495.162,00</w:t>
            </w:r>
          </w:p>
        </w:tc>
      </w:tr>
    </w:tbl>
    <w:p w14:paraId="34285B3D" w14:textId="77777777" w:rsidR="002B5688" w:rsidRPr="00670C4F" w:rsidRDefault="002B5688" w:rsidP="00E80326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2B5688" w:rsidRPr="00670C4F" w14:paraId="16DFBC1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0762" w14:textId="77777777" w:rsidR="002B5688" w:rsidRPr="00670C4F" w:rsidRDefault="002B5688" w:rsidP="00E80326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45F" w14:textId="77777777" w:rsidR="002B5688" w:rsidRPr="00670C4F" w:rsidRDefault="00DE65A5" w:rsidP="00E80326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</w:t>
            </w:r>
            <w:r w:rsidR="002B5688" w:rsidRPr="00670C4F">
              <w:rPr>
                <w:i/>
                <w:szCs w:val="24"/>
              </w:rPr>
              <w:t>1</w:t>
            </w:r>
            <w:r>
              <w:rPr>
                <w:i/>
                <w:szCs w:val="24"/>
              </w:rPr>
              <w:t>30501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Program poticanja razvoja poljoprivrede i agroturizma</w:t>
            </w:r>
          </w:p>
        </w:tc>
      </w:tr>
      <w:tr w:rsidR="005A73A0" w:rsidRPr="00670C4F" w14:paraId="7845D70D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0AF3" w14:textId="7AFDD4EF" w:rsidR="005A73A0" w:rsidRPr="006062AE" w:rsidRDefault="006062AE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E2B640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FD65" w14:textId="5D419C46" w:rsidR="00C33C49" w:rsidRPr="00670C4F" w:rsidRDefault="00150E3B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2025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D306" w14:textId="0C5026A7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C33C49" w:rsidRPr="00670C4F" w14:paraId="46B49E9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01A9" w14:textId="763F1038" w:rsidR="00C33C49" w:rsidRDefault="00C33C49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150E3B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952C" w14:textId="79805DDE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C33C49" w:rsidRPr="00670C4F" w14:paraId="381F218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C606" w14:textId="71B45767" w:rsidR="00C33C49" w:rsidRDefault="00C33C49" w:rsidP="00150E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150E3B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8C5F" w14:textId="3715AAD1" w:rsidR="00C33C49" w:rsidRPr="00B267C3" w:rsidRDefault="00035BF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</w:tr>
      <w:tr w:rsidR="002B5688" w:rsidRPr="00670C4F" w14:paraId="28946E2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26F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25BC" w14:textId="19ACD6CA" w:rsidR="00F847CD" w:rsidRPr="00F847CD" w:rsidRDefault="002B5688" w:rsidP="00AD38F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</w:t>
            </w:r>
            <w:r w:rsidR="00253155">
              <w:rPr>
                <w:szCs w:val="24"/>
              </w:rPr>
              <w:t xml:space="preserve">otpora se dodjeljuje korisniku </w:t>
            </w:r>
            <w:r w:rsidRPr="00670C4F">
              <w:rPr>
                <w:szCs w:val="24"/>
              </w:rPr>
              <w:t>sukladno Uredbi</w:t>
            </w:r>
            <w:r w:rsidR="003236C8">
              <w:rPr>
                <w:szCs w:val="24"/>
              </w:rPr>
              <w:t xml:space="preserve"> Komisije (EU) br. 1408/2013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o primjeni članaka 107. i 108. Ugovora o funkcioniranju Europske unije na potpore de minimis u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poljoprivrednom sektoru</w:t>
            </w:r>
            <w:r w:rsidR="00EC6999">
              <w:rPr>
                <w:szCs w:val="24"/>
              </w:rPr>
              <w:t xml:space="preserve">, </w:t>
            </w:r>
            <w:r w:rsidR="00C62D5B" w:rsidRPr="00223BB7">
              <w:rPr>
                <w:szCs w:val="24"/>
              </w:rPr>
              <w:t>Smjernicama Europske unije o državnim potporama u sektoru poljoprivrede i šumarstva te ruralnim područjima za razdoblje 2014.-2020</w:t>
            </w:r>
            <w:r w:rsidR="00223BB7">
              <w:rPr>
                <w:szCs w:val="24"/>
              </w:rPr>
              <w:t>,</w:t>
            </w:r>
            <w:r w:rsidR="00223BB7">
              <w:rPr>
                <w:color w:val="FF0000"/>
                <w:szCs w:val="24"/>
              </w:rPr>
              <w:t xml:space="preserve"> </w:t>
            </w:r>
            <w:r w:rsidR="00F847CD" w:rsidRPr="00F847CD">
              <w:rPr>
                <w:szCs w:val="24"/>
              </w:rPr>
              <w:t>Uredbi Komisije (EU) br</w:t>
            </w:r>
            <w:r w:rsidR="00F847CD">
              <w:rPr>
                <w:szCs w:val="24"/>
              </w:rPr>
              <w:t>. 2019/316 o izmjeni</w:t>
            </w:r>
            <w:r w:rsidR="00F847CD">
              <w:t xml:space="preserve"> </w:t>
            </w:r>
            <w:r w:rsidR="00F847CD" w:rsidRPr="00F847CD">
              <w:rPr>
                <w:szCs w:val="24"/>
              </w:rPr>
              <w:t>Uredbe (EU) br. 1408/2013 o primjeni članaka 107. i 108. Ugovora o funkcioniranju</w:t>
            </w:r>
          </w:p>
          <w:p w14:paraId="337EBE87" w14:textId="1CD10304" w:rsidR="003236C8" w:rsidRDefault="00F847CD" w:rsidP="00AD38FE">
            <w:pPr>
              <w:jc w:val="both"/>
              <w:rPr>
                <w:szCs w:val="24"/>
              </w:rPr>
            </w:pPr>
            <w:r w:rsidRPr="00F847CD">
              <w:rPr>
                <w:szCs w:val="24"/>
              </w:rPr>
              <w:t>Europske unije na potpore de minimis u poljoprivrednom sektoru</w:t>
            </w:r>
            <w:r>
              <w:rPr>
                <w:szCs w:val="24"/>
              </w:rPr>
              <w:t>,</w:t>
            </w:r>
            <w:r>
              <w:t xml:space="preserve"> </w:t>
            </w:r>
            <w:r w:rsidR="00AD38FE">
              <w:t xml:space="preserve"> Uredbi Komisije (EU) br. 702/2014 o proglašenju određenih kategorija potpora u sektoru poljoprivrede i šumarstva te u ruralnim područjima spojivima s </w:t>
            </w:r>
            <w:r w:rsidR="00AD38FE">
              <w:lastRenderedPageBreak/>
              <w:t xml:space="preserve">unutarnjim tržištem u primjeni članaka 107. i 108. Ugovora o funkcioniranju Europske unije, </w:t>
            </w:r>
            <w:r>
              <w:rPr>
                <w:szCs w:val="24"/>
              </w:rPr>
              <w:t>Uredbi K</w:t>
            </w:r>
            <w:r w:rsidRPr="00F847CD">
              <w:rPr>
                <w:szCs w:val="24"/>
              </w:rPr>
              <w:t>omisije (</w:t>
            </w:r>
            <w:r>
              <w:rPr>
                <w:szCs w:val="24"/>
              </w:rPr>
              <w:t>EU</w:t>
            </w:r>
            <w:r w:rsidRPr="00F847CD">
              <w:rPr>
                <w:szCs w:val="24"/>
              </w:rPr>
              <w:t>) 2016/246</w:t>
            </w:r>
            <w:r>
              <w:rPr>
                <w:szCs w:val="24"/>
              </w:rPr>
              <w:t xml:space="preserve"> o</w:t>
            </w:r>
            <w:r w:rsidRPr="00F847CD">
              <w:rPr>
                <w:szCs w:val="24"/>
              </w:rPr>
              <w:t xml:space="preserve"> izmjeni Priloga I. Uredbi (EZ) br. 794/2004 u odnosu na obrasce za prijavu državnih potpora u</w:t>
            </w:r>
            <w:r w:rsidR="00AD38FE">
              <w:rPr>
                <w:szCs w:val="24"/>
              </w:rPr>
              <w:t xml:space="preserve"> </w:t>
            </w:r>
            <w:r w:rsidRPr="00F847CD">
              <w:rPr>
                <w:szCs w:val="24"/>
              </w:rPr>
              <w:t>sektoru poljoprivrede i šumarstva te u ruralnim područjima</w:t>
            </w:r>
            <w:r w:rsidR="00AD38FE">
              <w:rPr>
                <w:szCs w:val="24"/>
              </w:rPr>
              <w:t xml:space="preserve">, </w:t>
            </w:r>
            <w:r w:rsidR="00AD38FE" w:rsidRPr="00AD38FE">
              <w:rPr>
                <w:szCs w:val="24"/>
              </w:rPr>
              <w:t>Uredb</w:t>
            </w:r>
            <w:r w:rsidR="00AD38FE">
              <w:rPr>
                <w:szCs w:val="24"/>
              </w:rPr>
              <w:t>i</w:t>
            </w:r>
            <w:r w:rsidR="00AD38FE" w:rsidRPr="00AD38FE">
              <w:rPr>
                <w:szCs w:val="24"/>
              </w:rPr>
              <w:t xml:space="preserve"> Komisije (EU) 2019/289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o izmjeni Uredbe (EU) br. 702/2014 o proglašenju određenih kategorija potpora u sektoru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poljoprivrede i šumarstva te u ruralnim područjima spojivima s unutarnjim tržištem u primjeni</w:t>
            </w:r>
            <w:r w:rsidR="00AD38FE">
              <w:rPr>
                <w:szCs w:val="24"/>
              </w:rPr>
              <w:t xml:space="preserve"> </w:t>
            </w:r>
            <w:r w:rsidR="00AD38FE" w:rsidRPr="00AD38FE">
              <w:rPr>
                <w:szCs w:val="24"/>
              </w:rPr>
              <w:t>članaka 107. i 108. Ugovora o funkcioniranju Europske unije</w:t>
            </w:r>
            <w:r w:rsidR="00AD38FE">
              <w:rPr>
                <w:szCs w:val="24"/>
              </w:rPr>
              <w:t xml:space="preserve">, </w:t>
            </w:r>
            <w:r w:rsidR="00EC6999" w:rsidRPr="00EC6999">
              <w:rPr>
                <w:szCs w:val="24"/>
              </w:rPr>
              <w:t xml:space="preserve">Uredbi Komisije (EU) br. </w:t>
            </w:r>
            <w:r w:rsidR="00EC6999">
              <w:rPr>
                <w:szCs w:val="24"/>
              </w:rPr>
              <w:t xml:space="preserve">2022/2472, </w:t>
            </w:r>
            <w:r w:rsidR="00EC6999" w:rsidRPr="00EC6999">
              <w:rPr>
                <w:szCs w:val="24"/>
              </w:rPr>
              <w:t>Uredbi Komisije (EU) br. 202</w:t>
            </w:r>
            <w:r w:rsidR="00C62D5B">
              <w:rPr>
                <w:szCs w:val="24"/>
              </w:rPr>
              <w:t>3/2831</w:t>
            </w:r>
            <w:r w:rsidR="00EC6999">
              <w:rPr>
                <w:szCs w:val="24"/>
              </w:rPr>
              <w:t xml:space="preserve"> </w:t>
            </w:r>
            <w:r w:rsidR="003236C8">
              <w:rPr>
                <w:szCs w:val="24"/>
              </w:rPr>
              <w:t>za:</w:t>
            </w:r>
          </w:p>
          <w:p w14:paraId="206010F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Potpore malim i mladim poljoprivrednicima</w:t>
            </w:r>
          </w:p>
          <w:p w14:paraId="2078B2D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Sređivanje zemljišno-knjižnog i katastarskog stanja na poljoprivrednom zemljištu u privatnom vlasništvu,</w:t>
            </w:r>
          </w:p>
          <w:p w14:paraId="5171E8C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Održavanje ili popravljanju plodnosti tla,</w:t>
            </w:r>
          </w:p>
          <w:p w14:paraId="19FAF74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Obnova stočnog fonda kroz popunjavanje ili proširenje proizvodnih kapaciteta,</w:t>
            </w:r>
          </w:p>
          <w:p w14:paraId="4BEC227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Zaštiti okoliša,</w:t>
            </w:r>
          </w:p>
          <w:p w14:paraId="3CF45095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Zaštita biološke i krajobrazne raznolikosti,</w:t>
            </w:r>
          </w:p>
          <w:p w14:paraId="03C433E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Stabilnost poljoprivredne proizvodnje odnosno neposredno poboljšanje kvalitete života pojedinca ili društvene zajednice u cjelini,</w:t>
            </w:r>
          </w:p>
          <w:p w14:paraId="1908F61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Očuvanje prirodne baštine i oživljavanje tradicijske proizvodnje Dubrovačko-neretvanske županije,</w:t>
            </w:r>
          </w:p>
          <w:p w14:paraId="07D5DF3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Komercijalizacija i pristup tržištu poljoprivrednih i drugih proizvoda obiteljskog gospodarstva,</w:t>
            </w:r>
          </w:p>
          <w:p w14:paraId="32E23646" w14:textId="77777777" w:rsidR="002B568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Proizvodnja proizvoda sa geografskim podrijetlom kao i eko proizvoda,</w:t>
            </w:r>
          </w:p>
          <w:p w14:paraId="2B48F2B9" w14:textId="77777777" w:rsidR="00253155" w:rsidRPr="003236C8" w:rsidRDefault="00253155" w:rsidP="00E80326">
            <w:pPr>
              <w:jc w:val="both"/>
              <w:rPr>
                <w:szCs w:val="24"/>
                <w:lang w:val="pl-PL"/>
              </w:rPr>
            </w:pPr>
            <w:r w:rsidRPr="00670C4F">
              <w:rPr>
                <w:szCs w:val="24"/>
              </w:rPr>
              <w:t xml:space="preserve">Potporom se želi potaknuti opstanak i razvoj malih i srednjih poljoprivrednih gospodarstava. </w:t>
            </w:r>
          </w:p>
        </w:tc>
      </w:tr>
      <w:tr w:rsidR="002B5688" w:rsidRPr="00670C4F" w14:paraId="3356B47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00C4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70E" w14:textId="77777777" w:rsidR="002B5688" w:rsidRPr="00670C4F" w:rsidRDefault="00253155" w:rsidP="00E80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22079FA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CF11" w14:textId="77777777" w:rsidR="002B5688" w:rsidRPr="00670C4F" w:rsidRDefault="002B5688" w:rsidP="00E80326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86BC" w14:textId="6332EB24" w:rsidR="002B5688" w:rsidRPr="00670C4F" w:rsidRDefault="003075E4" w:rsidP="00EC6999">
            <w:pPr>
              <w:shd w:val="clear" w:color="auto" w:fill="FFFFFF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Temeljem</w:t>
            </w:r>
            <w:r w:rsidR="00253155">
              <w:rPr>
                <w:szCs w:val="24"/>
              </w:rPr>
              <w:t xml:space="preserve"> Program</w:t>
            </w:r>
            <w:r>
              <w:rPr>
                <w:szCs w:val="24"/>
              </w:rPr>
              <w:t>a</w:t>
            </w:r>
            <w:r w:rsidR="00253155">
              <w:rPr>
                <w:szCs w:val="24"/>
              </w:rPr>
              <w:t xml:space="preserve"> potpora u poljoprivredi i ruralnom razvoju na podrulju DNŽ za razdoblje 202</w:t>
            </w:r>
            <w:r w:rsidR="00EC6999">
              <w:rPr>
                <w:szCs w:val="24"/>
              </w:rPr>
              <w:t>4. – 2026</w:t>
            </w:r>
            <w:r w:rsidR="00253155">
              <w:rPr>
                <w:szCs w:val="24"/>
              </w:rPr>
              <w:t>. godine</w:t>
            </w:r>
            <w:r>
              <w:rPr>
                <w:szCs w:val="24"/>
              </w:rPr>
              <w:t>,</w:t>
            </w:r>
            <w:r w:rsidR="003236C8">
              <w:rPr>
                <w:szCs w:val="24"/>
              </w:rPr>
              <w:t xml:space="preserve"> objavljen javni poziv i dodijeljeno je</w:t>
            </w:r>
            <w:r w:rsidR="006809CC">
              <w:rPr>
                <w:szCs w:val="24"/>
              </w:rPr>
              <w:t xml:space="preserve"> </w:t>
            </w:r>
            <w:r w:rsidR="00EC6999">
              <w:rPr>
                <w:szCs w:val="24"/>
              </w:rPr>
              <w:t>304</w:t>
            </w:r>
            <w:r w:rsidR="003236C8">
              <w:rPr>
                <w:szCs w:val="24"/>
              </w:rPr>
              <w:t xml:space="preserve"> potpor</w:t>
            </w:r>
            <w:r w:rsidR="00EC6999">
              <w:rPr>
                <w:szCs w:val="24"/>
              </w:rPr>
              <w:t>e</w:t>
            </w:r>
            <w:r w:rsidR="003236C8">
              <w:rPr>
                <w:szCs w:val="24"/>
              </w:rPr>
              <w:t xml:space="preserve"> po Programu. </w:t>
            </w:r>
          </w:p>
        </w:tc>
      </w:tr>
      <w:tr w:rsidR="002B5688" w:rsidRPr="00670C4F" w14:paraId="1D8690E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B7B2" w14:textId="7A971753" w:rsidR="002B5688" w:rsidRPr="00670C4F" w:rsidRDefault="002B5688" w:rsidP="00EC6999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EC6999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E734" w14:textId="40C8D7EB" w:rsidR="002B5688" w:rsidRPr="00670C4F" w:rsidRDefault="00FF0CEC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Povećan </w:t>
            </w:r>
            <w:r w:rsidR="003236C8">
              <w:rPr>
                <w:szCs w:val="24"/>
              </w:rPr>
              <w:t>je iznos u skladu sa zaprimljenim zahtjevima za potporama</w:t>
            </w:r>
            <w:r>
              <w:rPr>
                <w:szCs w:val="24"/>
              </w:rPr>
              <w:t>.</w:t>
            </w:r>
          </w:p>
        </w:tc>
      </w:tr>
      <w:tr w:rsidR="002B5688" w:rsidRPr="00670C4F" w14:paraId="79FE257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2C889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413F3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4434E3D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5946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7B4" w14:textId="77777777" w:rsidR="002B5688" w:rsidRPr="00670C4F" w:rsidRDefault="00DE65A5" w:rsidP="00DE65A5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A130502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Primjena zakona o zaštiti životinja</w:t>
            </w:r>
          </w:p>
        </w:tc>
      </w:tr>
      <w:tr w:rsidR="005A73A0" w:rsidRPr="00670C4F" w14:paraId="4724114D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1891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3C7C" w14:textId="266AA67A" w:rsidR="005A73A0" w:rsidRPr="00DA1C0F" w:rsidRDefault="00DA1C0F" w:rsidP="00BF5687">
            <w:pPr>
              <w:jc w:val="both"/>
              <w:rPr>
                <w:szCs w:val="24"/>
              </w:rPr>
            </w:pPr>
            <w:r w:rsidRPr="00DA1C0F">
              <w:rPr>
                <w:szCs w:val="24"/>
              </w:rPr>
              <w:t xml:space="preserve">Nema povezanosti s </w:t>
            </w:r>
            <w:r>
              <w:rPr>
                <w:szCs w:val="24"/>
              </w:rPr>
              <w:t>Provedbenim programom</w:t>
            </w:r>
          </w:p>
        </w:tc>
      </w:tr>
      <w:tr w:rsidR="00C33C49" w:rsidRPr="00670C4F" w14:paraId="5ED029F5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E568" w14:textId="3A8097FD" w:rsidR="00C33C49" w:rsidRPr="00670C4F" w:rsidRDefault="00FF0CE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E00" w14:textId="0ADB8433" w:rsidR="00C33C49" w:rsidRPr="00670C4F" w:rsidRDefault="00BC1914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5147F7A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928A" w14:textId="3C5AEE3E" w:rsidR="00BC1914" w:rsidRDefault="00FF0CEC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</w:t>
            </w:r>
            <w:r w:rsidR="00BC1914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F9D" w14:textId="642B41F4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405C1758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659" w14:textId="502EAF43" w:rsidR="00BC1914" w:rsidRDefault="00BC1914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F0CEC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C41" w14:textId="6A8E15DD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2B5688" w:rsidRPr="00670C4F" w14:paraId="3291ADF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5CDE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893" w14:textId="77777777" w:rsidR="002B5688" w:rsidRPr="00670C4F" w:rsidRDefault="007E35B1" w:rsidP="00331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Sredstva se planiraju kao pomoć JLS za primjenu zakona o zaštiti životinja</w:t>
            </w:r>
          </w:p>
        </w:tc>
      </w:tr>
      <w:tr w:rsidR="002B5688" w:rsidRPr="00670C4F" w14:paraId="4FFA027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B63A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9773" w14:textId="77777777" w:rsidR="002B5688" w:rsidRPr="00670C4F" w:rsidRDefault="00E337F6" w:rsidP="00E337F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7536EEF1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D04A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90E8" w14:textId="77777777" w:rsidR="002B5688" w:rsidRPr="00670C4F" w:rsidRDefault="007E35B1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Nije bilo zahtjeva za potporama</w:t>
            </w:r>
          </w:p>
        </w:tc>
      </w:tr>
      <w:tr w:rsidR="002B5688" w:rsidRPr="00670C4F" w14:paraId="661F6C4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8B83" w14:textId="12F1070B" w:rsidR="002B5688" w:rsidRPr="00670C4F" w:rsidRDefault="002B5688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F1174F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F315" w14:textId="5BAA024A" w:rsidR="002B5688" w:rsidRPr="00670C4F" w:rsidRDefault="00F07C5B" w:rsidP="00A65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JLS nisu najavili zahtjeve za nadoknadu sredstava te su sredstva smanjenja</w:t>
            </w:r>
            <w:r w:rsidR="00A659CC" w:rsidRPr="001E4F5A">
              <w:rPr>
                <w:szCs w:val="24"/>
              </w:rPr>
              <w:t>, ali se iste očekuju u 2025. godini.</w:t>
            </w:r>
          </w:p>
        </w:tc>
      </w:tr>
      <w:tr w:rsidR="002B5688" w:rsidRPr="00670C4F" w14:paraId="7A49925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AD9F4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85BE1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6978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F802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DDB" w14:textId="4EE4E4AB" w:rsidR="002B5688" w:rsidRPr="00670C4F" w:rsidRDefault="00DE65A5" w:rsidP="00722FBD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A130503</w:t>
            </w:r>
            <w:r w:rsidR="002B5688" w:rsidRPr="00670C4F">
              <w:rPr>
                <w:i/>
                <w:szCs w:val="24"/>
              </w:rPr>
              <w:t xml:space="preserve"> Centar za</w:t>
            </w:r>
            <w:r w:rsidR="00722FBD">
              <w:rPr>
                <w:i/>
                <w:szCs w:val="24"/>
              </w:rPr>
              <w:t xml:space="preserve"> razvoj agrumarstva</w:t>
            </w:r>
            <w:r w:rsidR="002B5688" w:rsidRPr="00670C4F">
              <w:rPr>
                <w:i/>
                <w:szCs w:val="24"/>
              </w:rPr>
              <w:t xml:space="preserve"> </w:t>
            </w:r>
          </w:p>
        </w:tc>
      </w:tr>
      <w:tr w:rsidR="005A73A0" w:rsidRPr="00670C4F" w14:paraId="0E8AD980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8FE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CEC9" w14:textId="5F52BBBC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7645A98D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FB49" w14:textId="03ACBA00" w:rsidR="00C33C49" w:rsidRPr="00670C4F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F1174F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FB1" w14:textId="461D8137" w:rsidR="00C33C49" w:rsidRPr="00670C4F" w:rsidRDefault="00117B47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F7605">
              <w:rPr>
                <w:szCs w:val="24"/>
              </w:rPr>
              <w:t>.300.000,00</w:t>
            </w:r>
          </w:p>
        </w:tc>
      </w:tr>
      <w:tr w:rsidR="00C33C49" w:rsidRPr="00670C4F" w14:paraId="42BB7AA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586" w14:textId="7E527598" w:rsidR="00C33C49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1174F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6E5" w14:textId="7D98E33A" w:rsidR="00C33C49" w:rsidRPr="00B267C3" w:rsidRDefault="00117B47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1.000.000</w:t>
            </w:r>
            <w:r w:rsidR="00B267C3" w:rsidRPr="00B267C3">
              <w:rPr>
                <w:szCs w:val="24"/>
              </w:rPr>
              <w:t>,00</w:t>
            </w:r>
          </w:p>
        </w:tc>
      </w:tr>
      <w:tr w:rsidR="00C33C49" w:rsidRPr="00670C4F" w14:paraId="068A286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B30" w14:textId="1F9A366F" w:rsidR="00C33C49" w:rsidRDefault="00C33C49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1174F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076" w14:textId="007605AB" w:rsidR="00C33C49" w:rsidRPr="00B267C3" w:rsidRDefault="002F7605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B267C3" w:rsidRPr="00B267C3">
              <w:rPr>
                <w:szCs w:val="24"/>
              </w:rPr>
              <w:t>,00</w:t>
            </w:r>
          </w:p>
        </w:tc>
      </w:tr>
      <w:tr w:rsidR="002B5688" w:rsidRPr="00670C4F" w14:paraId="5C1FDFD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F9F1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D" w14:textId="3D3A401E" w:rsidR="002B5688" w:rsidRPr="00670C4F" w:rsidRDefault="002B5688" w:rsidP="00670C4F">
            <w:pPr>
              <w:shd w:val="clear" w:color="auto" w:fill="FFFFFF"/>
              <w:jc w:val="left"/>
              <w:rPr>
                <w:rFonts w:eastAsia="Times New Roman"/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Centar koji će se baviti istraživanjem i razvojem na području agruma</w:t>
            </w:r>
            <w:r w:rsidR="00722FBD">
              <w:rPr>
                <w:rFonts w:eastAsia="Times New Roman"/>
                <w:szCs w:val="24"/>
              </w:rPr>
              <w:t>rstva</w:t>
            </w:r>
            <w:r w:rsidRPr="00670C4F">
              <w:rPr>
                <w:rFonts w:eastAsia="Times New Roman"/>
                <w:szCs w:val="24"/>
              </w:rPr>
              <w:t>.</w:t>
            </w:r>
          </w:p>
          <w:p w14:paraId="62AB2E66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26C1F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EED6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82EE" w14:textId="1E8F31EF" w:rsidR="002B5688" w:rsidRPr="00670C4F" w:rsidRDefault="00722FBD" w:rsidP="00722FBD">
            <w:pPr>
              <w:shd w:val="clear" w:color="auto" w:fill="FFFFFF"/>
              <w:jc w:val="left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Izgradnja zgrade za potrebe Centra.</w:t>
            </w:r>
          </w:p>
        </w:tc>
      </w:tr>
      <w:tr w:rsidR="002B5688" w:rsidRPr="00670C4F" w14:paraId="20AD75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3B4E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14F9" w14:textId="1CFF0352" w:rsidR="002B5688" w:rsidRPr="00670C4F" w:rsidRDefault="00722FBD" w:rsidP="00F1174F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Izrađena projektna dokumentacija, ishođena pravomoćna građevinska dozvola i pokrenuto gradilište.</w:t>
            </w:r>
          </w:p>
        </w:tc>
      </w:tr>
      <w:tr w:rsidR="002B5688" w:rsidRPr="00670C4F" w14:paraId="077A5F3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DFB8" w14:textId="1E366220" w:rsidR="002B5688" w:rsidRPr="00670C4F" w:rsidRDefault="002B5688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 w:rsidR="00331791">
              <w:rPr>
                <w:szCs w:val="24"/>
              </w:rPr>
              <w:t>2</w:t>
            </w:r>
            <w:r w:rsidR="00F1174F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A40" w14:textId="2EA0DDB6" w:rsidR="00722FBD" w:rsidRDefault="00722FBD" w:rsidP="003915B0">
            <w:pPr>
              <w:jc w:val="both"/>
              <w:rPr>
                <w:szCs w:val="24"/>
              </w:rPr>
            </w:pPr>
            <w:r w:rsidRPr="00722FBD">
              <w:rPr>
                <w:szCs w:val="24"/>
              </w:rPr>
              <w:t>U planu je izgradnja zgrade gdje bi na katu bili uredi javnih ustanova vezanih za poljoprovredu</w:t>
            </w:r>
            <w:r>
              <w:rPr>
                <w:szCs w:val="24"/>
              </w:rPr>
              <w:t xml:space="preserve"> poput </w:t>
            </w:r>
            <w:r w:rsidR="00DE20A3">
              <w:rPr>
                <w:szCs w:val="24"/>
              </w:rPr>
              <w:t>Hrvatske agencije</w:t>
            </w:r>
            <w:r w:rsidRPr="00722FB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za poljoprivredu i hranu (HAPIH) i sl., </w:t>
            </w:r>
            <w:r w:rsidRPr="00722FBD">
              <w:rPr>
                <w:szCs w:val="24"/>
              </w:rPr>
              <w:t>a u prizemlju laboratorij</w:t>
            </w:r>
            <w:r>
              <w:rPr>
                <w:szCs w:val="24"/>
              </w:rPr>
              <w:t xml:space="preserve"> za pokusnu preradu agruma.</w:t>
            </w:r>
          </w:p>
          <w:p w14:paraId="25A587F6" w14:textId="77777777" w:rsidR="00722FBD" w:rsidRDefault="00722FBD" w:rsidP="003915B0">
            <w:pPr>
              <w:jc w:val="both"/>
              <w:rPr>
                <w:szCs w:val="24"/>
              </w:rPr>
            </w:pPr>
          </w:p>
          <w:p w14:paraId="13E65C94" w14:textId="7E2F27BE" w:rsidR="002B5688" w:rsidRPr="00670C4F" w:rsidRDefault="002B5688" w:rsidP="003915B0">
            <w:pPr>
              <w:jc w:val="both"/>
              <w:rPr>
                <w:szCs w:val="24"/>
              </w:rPr>
            </w:pPr>
          </w:p>
        </w:tc>
      </w:tr>
      <w:tr w:rsidR="00677C89" w:rsidRPr="00670C4F" w14:paraId="318E5E8D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A6CFE" w14:textId="46442237" w:rsidR="0081282B" w:rsidRDefault="0081282B" w:rsidP="007E35B1">
            <w:pPr>
              <w:jc w:val="left"/>
              <w:rPr>
                <w:szCs w:val="24"/>
              </w:rPr>
            </w:pPr>
          </w:p>
          <w:p w14:paraId="3EE17EEF" w14:textId="77777777" w:rsidR="00867ABE" w:rsidRDefault="00867ABE" w:rsidP="007E35B1">
            <w:pPr>
              <w:jc w:val="left"/>
              <w:rPr>
                <w:szCs w:val="24"/>
              </w:rPr>
            </w:pPr>
          </w:p>
          <w:p w14:paraId="7CA3F627" w14:textId="784042AA" w:rsidR="00867ABE" w:rsidRPr="00670C4F" w:rsidRDefault="00867ABE" w:rsidP="007E35B1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14:paraId="39273E50" w14:textId="77777777" w:rsidR="00677C89" w:rsidRDefault="00677C89" w:rsidP="00670C4F">
            <w:pPr>
              <w:jc w:val="both"/>
              <w:rPr>
                <w:szCs w:val="24"/>
              </w:rPr>
            </w:pPr>
          </w:p>
        </w:tc>
      </w:tr>
      <w:tr w:rsidR="00F1174F" w:rsidRPr="00670C4F" w14:paraId="708EE1F0" w14:textId="77777777" w:rsidTr="00867ABE">
        <w:tc>
          <w:tcPr>
            <w:tcW w:w="1816" w:type="dxa"/>
          </w:tcPr>
          <w:p w14:paraId="6F9C0A93" w14:textId="60B8187F" w:rsidR="00F1174F" w:rsidRPr="00E11A9D" w:rsidRDefault="00F1174F" w:rsidP="00F1174F">
            <w:pPr>
              <w:jc w:val="both"/>
              <w:rPr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46" w:type="dxa"/>
            <w:gridSpan w:val="2"/>
          </w:tcPr>
          <w:p w14:paraId="504E8D48" w14:textId="1190B5B4" w:rsidR="00F1174F" w:rsidRDefault="00F1174F" w:rsidP="00F1174F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A130507</w:t>
            </w:r>
            <w:r w:rsidRPr="00670C4F">
              <w:rPr>
                <w:i/>
                <w:szCs w:val="24"/>
              </w:rPr>
              <w:t xml:space="preserve"> Projekt</w:t>
            </w:r>
            <w:r>
              <w:rPr>
                <w:i/>
                <w:szCs w:val="24"/>
              </w:rPr>
              <w:t>i navodnjavanja i održavanja postojećih sustava navodnjavanja u poljoprivredi</w:t>
            </w:r>
          </w:p>
        </w:tc>
      </w:tr>
      <w:tr w:rsidR="00F1174F" w:rsidRPr="00670C4F" w14:paraId="6FAD1C04" w14:textId="77777777" w:rsidTr="00D9019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A7AB" w14:textId="77976DA3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F169" w14:textId="07560FB6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F1174F" w:rsidRPr="00670C4F" w14:paraId="6FB0F28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A9A1" w14:textId="0D29C733" w:rsidR="00F1174F" w:rsidRDefault="00F1174F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E243D5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8025" w14:textId="5A253E36" w:rsidR="00F1174F" w:rsidRPr="00670C4F" w:rsidRDefault="00E243D5" w:rsidP="00A561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A56189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  <w:r w:rsidR="00A56189">
              <w:rPr>
                <w:szCs w:val="24"/>
              </w:rPr>
              <w:t>962,00</w:t>
            </w:r>
          </w:p>
        </w:tc>
      </w:tr>
      <w:tr w:rsidR="00F1174F" w:rsidRPr="00670C4F" w14:paraId="59E049D7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95EF" w14:textId="1F97B3C0" w:rsidR="00F1174F" w:rsidRDefault="00F1174F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F120" w14:textId="2B85CEDB" w:rsidR="00F1174F" w:rsidRPr="00670C4F" w:rsidRDefault="00A56189" w:rsidP="00F1174F">
            <w:pPr>
              <w:jc w:val="both"/>
              <w:rPr>
                <w:szCs w:val="24"/>
              </w:rPr>
            </w:pPr>
            <w:r w:rsidRPr="00A56189">
              <w:rPr>
                <w:szCs w:val="24"/>
              </w:rPr>
              <w:t>290.962,00</w:t>
            </w:r>
          </w:p>
        </w:tc>
      </w:tr>
      <w:tr w:rsidR="00F1174F" w:rsidRPr="00670C4F" w14:paraId="7011EF2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88E" w14:textId="1A5B4C60" w:rsidR="00F1174F" w:rsidRPr="00670C4F" w:rsidRDefault="00E243D5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Projekcija 2027</w:t>
            </w:r>
            <w:r w:rsidR="00F1174F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532" w14:textId="02070DA0" w:rsidR="00F1174F" w:rsidRPr="00670C4F" w:rsidRDefault="00A56189" w:rsidP="00F1174F">
            <w:pPr>
              <w:jc w:val="both"/>
              <w:rPr>
                <w:szCs w:val="24"/>
              </w:rPr>
            </w:pPr>
            <w:r w:rsidRPr="00A56189">
              <w:rPr>
                <w:szCs w:val="24"/>
              </w:rPr>
              <w:t>290.962,00</w:t>
            </w:r>
          </w:p>
        </w:tc>
      </w:tr>
      <w:tr w:rsidR="00F1174F" w:rsidRPr="00670C4F" w14:paraId="1CCB1404" w14:textId="77777777" w:rsidTr="00867ABE">
        <w:tc>
          <w:tcPr>
            <w:tcW w:w="1838" w:type="dxa"/>
            <w:gridSpan w:val="2"/>
          </w:tcPr>
          <w:p w14:paraId="7B11DDF9" w14:textId="2F291BC0" w:rsidR="00F1174F" w:rsidRPr="00670C4F" w:rsidRDefault="00F1174F" w:rsidP="00F117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</w:tcPr>
          <w:p w14:paraId="28D8B601" w14:textId="46AC9280" w:rsidR="00F1174F" w:rsidRPr="00D44FB7" w:rsidRDefault="00F1174F" w:rsidP="00A659CC">
            <w:pPr>
              <w:jc w:val="both"/>
              <w:rPr>
                <w:szCs w:val="24"/>
                <w:highlight w:val="green"/>
              </w:rPr>
            </w:pPr>
            <w:r w:rsidRPr="001E4F5A">
              <w:rPr>
                <w:szCs w:val="24"/>
              </w:rPr>
              <w:t>Projektna dokumentacija izrađena za daljnju proved</w:t>
            </w:r>
            <w:r w:rsidR="0080088C" w:rsidRPr="001E4F5A">
              <w:rPr>
                <w:szCs w:val="24"/>
              </w:rPr>
              <w:t>b</w:t>
            </w:r>
            <w:r w:rsidRPr="001E4F5A">
              <w:rPr>
                <w:szCs w:val="24"/>
              </w:rPr>
              <w:t>u projekta nav</w:t>
            </w:r>
            <w:r w:rsidR="00D44FB7" w:rsidRPr="001E4F5A">
              <w:rPr>
                <w:szCs w:val="24"/>
              </w:rPr>
              <w:t xml:space="preserve">odnjavanja na području Korčule i </w:t>
            </w:r>
            <w:r w:rsidRPr="001E4F5A">
              <w:rPr>
                <w:szCs w:val="24"/>
              </w:rPr>
              <w:t>dijela Neretve</w:t>
            </w:r>
            <w:r w:rsidR="00A659CC" w:rsidRPr="001E4F5A">
              <w:rPr>
                <w:szCs w:val="24"/>
              </w:rPr>
              <w:t>.</w:t>
            </w:r>
            <w:r w:rsidRPr="001E4F5A">
              <w:rPr>
                <w:szCs w:val="24"/>
              </w:rPr>
              <w:t xml:space="preserve"> </w:t>
            </w:r>
          </w:p>
        </w:tc>
      </w:tr>
      <w:tr w:rsidR="00F1174F" w:rsidRPr="00670C4F" w14:paraId="165C78F8" w14:textId="77777777" w:rsidTr="00867ABE">
        <w:tc>
          <w:tcPr>
            <w:tcW w:w="1838" w:type="dxa"/>
            <w:gridSpan w:val="2"/>
          </w:tcPr>
          <w:p w14:paraId="35CB9427" w14:textId="292EA9C4" w:rsidR="00F1174F" w:rsidRPr="00670C4F" w:rsidRDefault="00F1174F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</w:tcPr>
          <w:p w14:paraId="2A0ED70B" w14:textId="7E338E87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F1174F" w:rsidRPr="00670C4F" w14:paraId="7297D634" w14:textId="77777777" w:rsidTr="00867ABE">
        <w:tc>
          <w:tcPr>
            <w:tcW w:w="1838" w:type="dxa"/>
            <w:gridSpan w:val="2"/>
          </w:tcPr>
          <w:p w14:paraId="74998FDE" w14:textId="1AEFD871" w:rsidR="00F1174F" w:rsidRPr="00670C4F" w:rsidRDefault="00F1174F" w:rsidP="00F117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</w:tcPr>
          <w:p w14:paraId="42312651" w14:textId="7E4F2337" w:rsidR="00F1174F" w:rsidRPr="00670C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F1174F" w:rsidRPr="00670C4F" w14:paraId="197871F7" w14:textId="77777777" w:rsidTr="00867ABE">
        <w:tc>
          <w:tcPr>
            <w:tcW w:w="1816" w:type="dxa"/>
          </w:tcPr>
          <w:p w14:paraId="347EABC6" w14:textId="63EA1021" w:rsidR="00F1174F" w:rsidRPr="00E11A9D" w:rsidRDefault="00F1174F" w:rsidP="00E243D5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</w:t>
            </w:r>
            <w:r w:rsidR="00E243D5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46" w:type="dxa"/>
            <w:gridSpan w:val="2"/>
          </w:tcPr>
          <w:p w14:paraId="657CEEE6" w14:textId="77777777" w:rsidR="00F1174F" w:rsidRDefault="00F1174F" w:rsidP="00F117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Sredstva su planirana u skladu sa Godišnjim ugovorom za izradu projektne dokumentacije za navodnjavanje DNŽ, potpisanog sa Hrvatskim vodama, te se planitraju sredstva za održavanje postojećih sustava navodnjavanja kojima je vlasnik Dubrovačko-neretvanska županija.</w:t>
            </w:r>
          </w:p>
          <w:p w14:paraId="7A90A0DF" w14:textId="13B93E88" w:rsidR="00BE3514" w:rsidRDefault="00BE3514" w:rsidP="00F1174F">
            <w:pPr>
              <w:jc w:val="both"/>
              <w:rPr>
                <w:i/>
                <w:szCs w:val="24"/>
              </w:rPr>
            </w:pPr>
          </w:p>
        </w:tc>
      </w:tr>
      <w:tr w:rsidR="00F1174F" w:rsidRPr="00670C4F" w14:paraId="0933925E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0E74C1" w14:textId="4A514F80" w:rsidR="00F1174F" w:rsidRPr="00670C4F" w:rsidRDefault="00F1174F" w:rsidP="00F1174F">
            <w:pPr>
              <w:jc w:val="both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208AC" w14:textId="2C63B280" w:rsidR="00F1174F" w:rsidRPr="00670C4F" w:rsidRDefault="00F1174F" w:rsidP="00F1174F">
            <w:pPr>
              <w:jc w:val="both"/>
              <w:rPr>
                <w:szCs w:val="24"/>
              </w:rPr>
            </w:pPr>
          </w:p>
        </w:tc>
      </w:tr>
    </w:tbl>
    <w:p w14:paraId="2E53762B" w14:textId="77777777" w:rsidR="00677C89" w:rsidRDefault="00677C8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4354E8" w:rsidRPr="00670C4F" w14:paraId="638A0A0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1D79" w14:textId="77777777" w:rsidR="004354E8" w:rsidRPr="00670C4F" w:rsidRDefault="004354E8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7A3B" w14:textId="77777777" w:rsidR="004354E8" w:rsidRPr="00670C4F" w:rsidRDefault="004354E8" w:rsidP="004354E8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A130509 Projekt Europske unije, ostali projekti (LAG-ovi)</w:t>
            </w:r>
          </w:p>
        </w:tc>
      </w:tr>
      <w:tr w:rsidR="005A73A0" w:rsidRPr="00670C4F" w14:paraId="5C80FD64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0746" w14:textId="47ED0FE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3DF42E37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1A76" w14:textId="488C40F5" w:rsidR="00C33C49" w:rsidRPr="00670C4F" w:rsidRDefault="00C33C49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E243D5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06FE" w14:textId="6F9D6CEF" w:rsidR="00C33C49" w:rsidRPr="00670C4F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  <w:r w:rsidR="00F803D5">
              <w:rPr>
                <w:szCs w:val="24"/>
              </w:rPr>
              <w:t>2</w:t>
            </w:r>
            <w:r>
              <w:rPr>
                <w:szCs w:val="24"/>
              </w:rPr>
              <w:t>72</w:t>
            </w:r>
            <w:r w:rsidR="00F803D5">
              <w:rPr>
                <w:szCs w:val="24"/>
              </w:rPr>
              <w:t>,</w:t>
            </w:r>
            <w:r w:rsidR="00BC1914">
              <w:rPr>
                <w:szCs w:val="24"/>
              </w:rPr>
              <w:t>00</w:t>
            </w:r>
          </w:p>
        </w:tc>
      </w:tr>
      <w:tr w:rsidR="00C33C49" w:rsidRPr="00670C4F" w14:paraId="242C9BC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C34" w14:textId="453DBF92" w:rsidR="00C33C49" w:rsidRDefault="00C33C49" w:rsidP="00F80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AA21" w14:textId="79775F8E" w:rsidR="00C33C49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803D5">
              <w:rPr>
                <w:szCs w:val="24"/>
              </w:rPr>
              <w:t>.</w:t>
            </w:r>
            <w:r>
              <w:rPr>
                <w:szCs w:val="24"/>
              </w:rPr>
              <w:t>272</w:t>
            </w:r>
            <w:r w:rsidR="00BC1914">
              <w:rPr>
                <w:szCs w:val="24"/>
              </w:rPr>
              <w:t>,00</w:t>
            </w:r>
          </w:p>
        </w:tc>
      </w:tr>
      <w:tr w:rsidR="00C33C49" w:rsidRPr="00670C4F" w14:paraId="1507E67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77A2" w14:textId="1378ABD1" w:rsidR="00C33C49" w:rsidRDefault="00C33C49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E243D5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5BFE" w14:textId="253109E2" w:rsidR="00C33C49" w:rsidRDefault="00E243D5" w:rsidP="00E24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803D5">
              <w:rPr>
                <w:szCs w:val="24"/>
              </w:rPr>
              <w:t>.</w:t>
            </w:r>
            <w:r>
              <w:rPr>
                <w:szCs w:val="24"/>
              </w:rPr>
              <w:t>272</w:t>
            </w:r>
            <w:r w:rsidR="00BC1914">
              <w:rPr>
                <w:szCs w:val="24"/>
              </w:rPr>
              <w:t>,00</w:t>
            </w:r>
          </w:p>
        </w:tc>
      </w:tr>
      <w:tr w:rsidR="004354E8" w:rsidRPr="00670C4F" w14:paraId="73EDCD4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DF68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008"/>
            </w:tblGrid>
            <w:tr w:rsidR="004354E8" w:rsidRPr="00670C4F" w14:paraId="73A0BEAD" w14:textId="77777777" w:rsidTr="00BF5687">
              <w:tc>
                <w:tcPr>
                  <w:tcW w:w="7008" w:type="dxa"/>
                  <w:shd w:val="clear" w:color="auto" w:fill="auto"/>
                </w:tcPr>
                <w:p w14:paraId="67278EDE" w14:textId="77777777" w:rsidR="004354E8" w:rsidRPr="00670C4F" w:rsidRDefault="004354E8" w:rsidP="004354E8">
                  <w:pPr>
                    <w:ind w:left="-74"/>
                    <w:jc w:val="both"/>
                    <w:rPr>
                      <w:rFonts w:eastAsia="Times New Roman"/>
                      <w:szCs w:val="24"/>
                    </w:rPr>
                  </w:pPr>
                  <w:r w:rsidRPr="00670C4F">
                    <w:rPr>
                      <w:rFonts w:eastAsia="Times New Roman"/>
                      <w:szCs w:val="24"/>
                    </w:rPr>
                    <w:t>Osposobljavanje ljudskih kapaciteta za što učinkovitije korištenje sredstava EU fondova</w:t>
                  </w:r>
                </w:p>
              </w:tc>
            </w:tr>
          </w:tbl>
          <w:p w14:paraId="78BFDF7E" w14:textId="77777777" w:rsidR="004354E8" w:rsidRPr="00670C4F" w:rsidRDefault="004354E8" w:rsidP="00BF5687">
            <w:pPr>
              <w:jc w:val="both"/>
              <w:rPr>
                <w:szCs w:val="24"/>
              </w:rPr>
            </w:pPr>
          </w:p>
        </w:tc>
      </w:tr>
      <w:tr w:rsidR="004354E8" w:rsidRPr="00670C4F" w14:paraId="42DA4E2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C570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1A9" w14:textId="77777777" w:rsidR="004354E8" w:rsidRPr="00670C4F" w:rsidRDefault="004354E8" w:rsidP="004354E8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Broj</w:t>
            </w:r>
            <w:r w:rsidRPr="00670C4F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odobrenih potpora</w:t>
            </w:r>
          </w:p>
        </w:tc>
      </w:tr>
      <w:tr w:rsidR="004354E8" w:rsidRPr="00670C4F" w14:paraId="57656E20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B64A" w14:textId="77777777" w:rsidR="004354E8" w:rsidRPr="00670C4F" w:rsidRDefault="004354E8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1997" w14:textId="77777777" w:rsidR="004354E8" w:rsidRPr="00670C4F" w:rsidRDefault="004354E8" w:rsidP="00BF5687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Proveden je Javni poziv i odbrene su potpore LAG-ovima i FLAG-u koji su osnovani u Dubrovačko-neretvanskoj županiji temeljem njihovog zahtjeva.</w:t>
            </w:r>
          </w:p>
        </w:tc>
      </w:tr>
      <w:tr w:rsidR="004354E8" w:rsidRPr="00670C4F" w14:paraId="6595BF3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AB46" w14:textId="7AC67334" w:rsidR="004354E8" w:rsidRPr="00670C4F" w:rsidRDefault="004354E8" w:rsidP="00E243D5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</w:t>
            </w:r>
            <w:r w:rsidR="00E243D5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7A9E" w14:textId="0053E910" w:rsidR="004354E8" w:rsidRPr="00670C4F" w:rsidRDefault="005A4CA7" w:rsidP="00BF5687">
            <w:pPr>
              <w:jc w:val="both"/>
              <w:rPr>
                <w:szCs w:val="24"/>
              </w:rPr>
            </w:pPr>
            <w:r w:rsidRPr="005A4CA7">
              <w:rPr>
                <w:szCs w:val="24"/>
              </w:rPr>
              <w:t>Povećan je iznos u skladu sa zaprimljenim zahtjevima za potporama</w:t>
            </w:r>
            <w:r w:rsidR="00645300">
              <w:rPr>
                <w:szCs w:val="24"/>
              </w:rPr>
              <w:t xml:space="preserve"> u 2024</w:t>
            </w:r>
            <w:r w:rsidRPr="005A4CA7">
              <w:rPr>
                <w:szCs w:val="24"/>
              </w:rPr>
              <w:t>.</w:t>
            </w:r>
            <w:r w:rsidR="00645300">
              <w:rPr>
                <w:szCs w:val="24"/>
              </w:rPr>
              <w:t xml:space="preserve"> godini.</w:t>
            </w:r>
          </w:p>
        </w:tc>
      </w:tr>
    </w:tbl>
    <w:p w14:paraId="3CD657B5" w14:textId="566A1138" w:rsidR="004354E8" w:rsidRDefault="004354E8" w:rsidP="00670C4F">
      <w:pPr>
        <w:jc w:val="both"/>
        <w:rPr>
          <w:szCs w:val="24"/>
        </w:rPr>
      </w:pPr>
    </w:p>
    <w:p w14:paraId="3E2385DC" w14:textId="77777777" w:rsidR="00534773" w:rsidRDefault="00534773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AF4948" w:rsidRPr="00AF4948" w14:paraId="773DC2B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E9BD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t>Tekući projekt: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791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t>T130504 Šumski i poljski putevi</w:t>
            </w:r>
          </w:p>
        </w:tc>
      </w:tr>
      <w:tr w:rsidR="00AF4948" w:rsidRPr="00AF4948" w14:paraId="01A2BCD5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0B8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B3AC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AF4948" w:rsidRPr="00AF4948" w14:paraId="710A4DE0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7B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Proračun 2024: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EAAA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3AA0A94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8D93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1C57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1263BA7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2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4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F65F3E8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19C9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lastRenderedPageBreak/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CA1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Poboljšati  i urediti stare zapuštene poljoprivredne puteve . Obnova šumskih i poljskih putova u svrhu lakšeg i sigurnijeg dolaska do poljoprivrednih parcela te bolja i učinkovitija zaštita od požara</w:t>
            </w:r>
          </w:p>
          <w:p w14:paraId="51F06BD7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4536C57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D084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B80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Dostava izvješća i obilazak terena</w:t>
            </w:r>
          </w:p>
          <w:p w14:paraId="30479548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601D2DCC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7B88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F76F" w14:textId="15CCF0D7" w:rsidR="00AF4948" w:rsidRPr="00AF4948" w:rsidRDefault="005B070D" w:rsidP="005B070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Sve aktivnosti u prethodnoj godini provodile su se u skladu s planiranom dinamikom. </w:t>
            </w:r>
          </w:p>
        </w:tc>
      </w:tr>
      <w:tr w:rsidR="00AF4948" w:rsidRPr="00AF4948" w14:paraId="5D32F613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C818" w14:textId="1B1E7E0B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 xml:space="preserve">Obrazloženje </w:t>
            </w:r>
            <w:r w:rsidR="007A50A4">
              <w:rPr>
                <w:szCs w:val="24"/>
              </w:rPr>
              <w:t>odstupanja od projekcija za 2025</w:t>
            </w:r>
            <w:r w:rsidRPr="00AF4948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2A86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Nema odstupanja.</w:t>
            </w:r>
          </w:p>
        </w:tc>
      </w:tr>
    </w:tbl>
    <w:p w14:paraId="25B9B989" w14:textId="610F80E1" w:rsidR="00AF4948" w:rsidRDefault="00AF4948" w:rsidP="00670C4F">
      <w:pPr>
        <w:jc w:val="both"/>
        <w:rPr>
          <w:szCs w:val="24"/>
        </w:rPr>
      </w:pPr>
    </w:p>
    <w:p w14:paraId="2AD015DA" w14:textId="77777777" w:rsidR="00AF4948" w:rsidRDefault="00AF4948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57429" w:rsidRPr="00670C4F" w14:paraId="76782DF0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B6E" w14:textId="77777777" w:rsidR="00F57429" w:rsidRPr="00670C4F" w:rsidRDefault="00F57429" w:rsidP="00670C4F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4775" w14:textId="77777777" w:rsidR="00F57429" w:rsidRPr="00670C4F" w:rsidRDefault="00F57429" w:rsidP="00677C89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1</w:t>
            </w:r>
            <w:r w:rsidR="00677C89">
              <w:rPr>
                <w:b/>
                <w:szCs w:val="24"/>
              </w:rPr>
              <w:t>01306</w:t>
            </w:r>
            <w:r w:rsidRPr="00670C4F">
              <w:rPr>
                <w:b/>
                <w:szCs w:val="24"/>
              </w:rPr>
              <w:t xml:space="preserve"> – </w:t>
            </w:r>
            <w:r w:rsidR="00677C89">
              <w:rPr>
                <w:b/>
                <w:szCs w:val="24"/>
              </w:rPr>
              <w:t>Lovstvo, marikultura i ribarstvo</w:t>
            </w:r>
          </w:p>
        </w:tc>
      </w:tr>
      <w:tr w:rsidR="00F57429" w:rsidRPr="00670C4F" w14:paraId="23E31FC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599A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E3F" w14:textId="77777777" w:rsidR="00F57429" w:rsidRPr="00670C4F" w:rsidRDefault="00F57429" w:rsidP="00670C4F">
            <w:pPr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szCs w:val="24"/>
              </w:rPr>
              <w:t xml:space="preserve">Unaprijediti lovstvo </w:t>
            </w:r>
            <w:r w:rsidR="00E80326">
              <w:rPr>
                <w:szCs w:val="24"/>
              </w:rPr>
              <w:t xml:space="preserve">i marikulturu </w:t>
            </w:r>
            <w:r w:rsidRPr="00670C4F">
              <w:rPr>
                <w:szCs w:val="24"/>
              </w:rPr>
              <w:t>u našoj županiji</w:t>
            </w:r>
          </w:p>
        </w:tc>
      </w:tr>
      <w:tr w:rsidR="00F57429" w:rsidRPr="00670C4F" w14:paraId="7A52F60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A2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106" w14:textId="77777777" w:rsidR="00F57429" w:rsidRPr="00670C4F" w:rsidRDefault="00F57429" w:rsidP="00670C4F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>Educirati lovce i lokalno stanovništvo o zaštiti lovne divljači</w:t>
            </w:r>
            <w:r w:rsidR="00003C41" w:rsidRPr="00003C41">
              <w:rPr>
                <w:rFonts w:ascii="Times New Roman" w:hAnsi="Times New Roman"/>
                <w:sz w:val="24"/>
                <w:szCs w:val="24"/>
              </w:rPr>
              <w:t>, Zaštititi naše more i educirati ribare i školjkare</w:t>
            </w:r>
          </w:p>
        </w:tc>
      </w:tr>
      <w:tr w:rsidR="00F57429" w:rsidRPr="00670C4F" w14:paraId="7EE3166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23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A71" w14:textId="77777777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 xml:space="preserve">Zakon o lovstvu (NN </w:t>
            </w:r>
            <w:r w:rsidR="00F57429" w:rsidRPr="002F13F3">
              <w:rPr>
                <w:rFonts w:ascii="Times New Roman" w:hAnsi="Times New Roman"/>
                <w:sz w:val="24"/>
                <w:szCs w:val="24"/>
              </w:rPr>
              <w:t>99/18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., 32/19. i 32/20.)</w:t>
            </w:r>
          </w:p>
          <w:p w14:paraId="46495AF6" w14:textId="576FE32B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Zakon o ak</w:t>
            </w:r>
            <w:r w:rsidR="00F95A26">
              <w:rPr>
                <w:rFonts w:ascii="Times New Roman" w:hAnsi="Times New Roman"/>
                <w:sz w:val="24"/>
                <w:szCs w:val="24"/>
              </w:rPr>
              <w:t xml:space="preserve">vakulturi (NN 130/17., 111/18., 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144/20.</w:t>
            </w:r>
            <w:r w:rsidR="00F95A26">
              <w:rPr>
                <w:rFonts w:ascii="Times New Roman" w:hAnsi="Times New Roman"/>
                <w:sz w:val="24"/>
                <w:szCs w:val="24"/>
              </w:rPr>
              <w:t>, 30/23 i 14/24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E46A94E" w14:textId="77777777" w:rsidR="002F13F3" w:rsidRPr="002F13F3" w:rsidRDefault="002F13F3" w:rsidP="002F13F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3F3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1E961652" w14:textId="67D9F372" w:rsidR="00182F84" w:rsidRPr="00670C4F" w:rsidRDefault="002F13F3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C33C49" w:rsidRPr="00670C4F" w14:paraId="17DEAD55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C28F" w14:textId="156295F0" w:rsidR="00C33C49" w:rsidRPr="00670C4F" w:rsidRDefault="005B070D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2025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C5AF" w14:textId="2B2A53DB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20.67</w:t>
            </w:r>
            <w:r w:rsidR="00C41382">
              <w:rPr>
                <w:szCs w:val="24"/>
              </w:rPr>
              <w:t>2</w:t>
            </w:r>
            <w:r>
              <w:rPr>
                <w:szCs w:val="24"/>
              </w:rPr>
              <w:t>,00</w:t>
            </w:r>
          </w:p>
        </w:tc>
      </w:tr>
      <w:tr w:rsidR="00C33C49" w:rsidRPr="00670C4F" w14:paraId="41D089C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58CA" w14:textId="72E265A4" w:rsidR="00C33C49" w:rsidRDefault="00F803D5" w:rsidP="005B070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5B070D">
              <w:rPr>
                <w:szCs w:val="24"/>
              </w:rPr>
              <w:t>6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F16" w14:textId="21E616E9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 w:rsidRPr="005B070D">
              <w:rPr>
                <w:szCs w:val="24"/>
              </w:rPr>
              <w:t>20.6</w:t>
            </w:r>
            <w:r w:rsidR="00C41382">
              <w:rPr>
                <w:szCs w:val="24"/>
              </w:rPr>
              <w:t>72</w:t>
            </w:r>
            <w:r w:rsidRPr="005B070D">
              <w:rPr>
                <w:szCs w:val="24"/>
              </w:rPr>
              <w:t>,00</w:t>
            </w:r>
          </w:p>
        </w:tc>
      </w:tr>
      <w:tr w:rsidR="00C33C49" w:rsidRPr="00670C4F" w14:paraId="6E24F304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C38" w14:textId="725E7361" w:rsidR="00C33C49" w:rsidRDefault="00C33C49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</w:t>
            </w:r>
            <w:r w:rsidR="005B070D">
              <w:rPr>
                <w:szCs w:val="24"/>
              </w:rPr>
              <w:t>027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CE0" w14:textId="63B16F73" w:rsidR="00C33C49" w:rsidRPr="00F803D5" w:rsidRDefault="005B070D" w:rsidP="00C33C49">
            <w:pPr>
              <w:jc w:val="both"/>
              <w:rPr>
                <w:szCs w:val="24"/>
                <w:highlight w:val="cyan"/>
              </w:rPr>
            </w:pPr>
            <w:r w:rsidRPr="005B070D">
              <w:rPr>
                <w:szCs w:val="24"/>
              </w:rPr>
              <w:t>20.6</w:t>
            </w:r>
            <w:r w:rsidR="00C41382">
              <w:rPr>
                <w:szCs w:val="24"/>
              </w:rPr>
              <w:t>72</w:t>
            </w:r>
            <w:r w:rsidRPr="005B070D">
              <w:rPr>
                <w:szCs w:val="24"/>
              </w:rPr>
              <w:t>,00</w:t>
            </w:r>
          </w:p>
        </w:tc>
      </w:tr>
    </w:tbl>
    <w:p w14:paraId="1A8BD1E6" w14:textId="77777777" w:rsidR="00F57429" w:rsidRPr="00670C4F" w:rsidRDefault="00F5742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F57429" w:rsidRPr="00670C4F" w14:paraId="7FB6FAB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1856" w14:textId="77777777" w:rsidR="00F57429" w:rsidRPr="00670C4F" w:rsidRDefault="00F57429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C0F" w14:textId="77777777" w:rsidR="00F5742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A130601</w:t>
            </w:r>
            <w:r w:rsidR="00F57429" w:rsidRPr="00670C4F">
              <w:rPr>
                <w:i/>
                <w:szCs w:val="24"/>
              </w:rPr>
              <w:t xml:space="preserve"> – Raspoređivanje sredstava po osnovi provođenja zakona o lovu</w:t>
            </w:r>
          </w:p>
        </w:tc>
      </w:tr>
      <w:tr w:rsidR="005A73A0" w:rsidRPr="00670C4F" w14:paraId="3A3FF85A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D3E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E278" w14:textId="52E44CA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1FC61CF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02F" w14:textId="30B009E7" w:rsidR="00C33C49" w:rsidRPr="00670C4F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6809CC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0EBC" w14:textId="5D74D43E" w:rsidR="00C33C49" w:rsidRPr="00670C4F" w:rsidRDefault="00A9666C" w:rsidP="00C33C49">
            <w:pPr>
              <w:jc w:val="both"/>
              <w:rPr>
                <w:szCs w:val="24"/>
              </w:rPr>
            </w:pPr>
            <w:r w:rsidRPr="00A9666C">
              <w:rPr>
                <w:szCs w:val="24"/>
              </w:rPr>
              <w:t>5.336,00</w:t>
            </w:r>
          </w:p>
        </w:tc>
      </w:tr>
      <w:tr w:rsidR="00C33C49" w:rsidRPr="00670C4F" w14:paraId="34279284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DAF8" w14:textId="6B08BD06" w:rsidR="00C33C49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6809CC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0826" w14:textId="7497EC6B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C33C49" w:rsidRPr="00670C4F" w14:paraId="7761E36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D67" w14:textId="5E5DD3CD" w:rsidR="00C33C49" w:rsidRDefault="006809C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753F" w14:textId="0E8AB561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F57429" w:rsidRPr="00670C4F" w14:paraId="3AFEEB9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C76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984" w14:textId="1B078F81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Sukladno članku 31. , stav 1. točka 4. Zakona</w:t>
            </w:r>
            <w:r w:rsidR="00A9666C">
              <w:rPr>
                <w:szCs w:val="24"/>
              </w:rPr>
              <w:t>,</w:t>
            </w:r>
            <w:r w:rsidRPr="00670C4F">
              <w:rPr>
                <w:szCs w:val="24"/>
              </w:rPr>
              <w:t xml:space="preserve"> 10% prikupljenih sredstava od zakupa prava lova koristit će se za provedbu Zakona. Ovim sredstvima financirat će se:</w:t>
            </w:r>
          </w:p>
          <w:p w14:paraId="46C6460D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-zaštita i čuvanje zajedničkih lovišta koja nisu pod ugovoro</w:t>
            </w:r>
            <w:r w:rsidR="00836ADE" w:rsidRPr="00670C4F">
              <w:rPr>
                <w:szCs w:val="24"/>
              </w:rPr>
              <w:t>m</w:t>
            </w:r>
            <w:r w:rsidRPr="00670C4F">
              <w:rPr>
                <w:szCs w:val="24"/>
              </w:rPr>
              <w:t>,</w:t>
            </w:r>
          </w:p>
          <w:p w14:paraId="3F7A2F6E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-naknada za štete od divljači u zajedničkim lovištima koja nisu pod ugovorom</w:t>
            </w:r>
          </w:p>
          <w:p w14:paraId="4D7A6D38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-provedba natječaja za zajednička lovišta</w:t>
            </w:r>
          </w:p>
          <w:p w14:paraId="6CBCEA83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-promidžba i informiranje za područje lovstva</w:t>
            </w:r>
          </w:p>
          <w:p w14:paraId="267D9662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 xml:space="preserve">-provođenje mjera za sprječavanje šteta od divljači </w:t>
            </w:r>
          </w:p>
        </w:tc>
      </w:tr>
      <w:tr w:rsidR="00F57429" w:rsidRPr="00670C4F" w14:paraId="5E371D60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FBD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F244" w14:textId="77777777" w:rsidR="00F57429" w:rsidRPr="00670C4F" w:rsidRDefault="00E80326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F57429" w:rsidRPr="00670C4F" w14:paraId="345458D3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E3B0" w14:textId="77777777" w:rsidR="00F57429" w:rsidRPr="00670C4F" w:rsidRDefault="00F57429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9B6C" w14:textId="18C04E07" w:rsidR="00F57429" w:rsidRPr="00670C4F" w:rsidRDefault="00A9666C" w:rsidP="00E80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 provedbi Zakona, nije bilo potrošnje sredstava</w:t>
            </w:r>
            <w:r w:rsidR="00744D1A">
              <w:rPr>
                <w:szCs w:val="24"/>
              </w:rPr>
              <w:t>.</w:t>
            </w:r>
            <w:r w:rsidR="00E80326" w:rsidRPr="00670C4F">
              <w:rPr>
                <w:szCs w:val="24"/>
              </w:rPr>
              <w:t xml:space="preserve"> </w:t>
            </w:r>
            <w:r w:rsidR="00E80326">
              <w:rPr>
                <w:szCs w:val="24"/>
              </w:rPr>
              <w:t xml:space="preserve"> </w:t>
            </w:r>
          </w:p>
        </w:tc>
      </w:tr>
      <w:tr w:rsidR="00E352BD" w:rsidRPr="00670C4F" w14:paraId="5D45EDFF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6148" w14:textId="603409A4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</w:t>
            </w:r>
            <w:r w:rsidR="00A9666C">
              <w:rPr>
                <w:szCs w:val="24"/>
              </w:rPr>
              <w:t>odstupanja od projekcija za 2025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DB4" w14:textId="49DFBBC5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  <w:tr w:rsidR="00E352BD" w:rsidRPr="00670C4F" w14:paraId="044D93A6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844E6" w14:textId="77777777" w:rsidR="00E352BD" w:rsidRPr="00670C4F" w:rsidRDefault="00E352BD" w:rsidP="00E352BD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80FA9" w14:textId="77777777" w:rsidR="00E352BD" w:rsidRDefault="00E352BD" w:rsidP="00E352BD">
            <w:pPr>
              <w:jc w:val="both"/>
              <w:rPr>
                <w:szCs w:val="24"/>
              </w:rPr>
            </w:pPr>
          </w:p>
        </w:tc>
      </w:tr>
      <w:tr w:rsidR="00E352BD" w:rsidRPr="00670C4F" w14:paraId="483F9AB5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0532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A5A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A130602</w:t>
            </w:r>
            <w:r w:rsidRPr="00670C4F">
              <w:rPr>
                <w:i/>
                <w:szCs w:val="24"/>
              </w:rPr>
              <w:t xml:space="preserve"> – Raspoređivanje sredstava po osnovi lovozakupnine – naknada vlasnicima zemljišta bez prava lova</w:t>
            </w:r>
          </w:p>
        </w:tc>
      </w:tr>
      <w:tr w:rsidR="00E352BD" w:rsidRPr="00670C4F" w14:paraId="0171E8E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579B" w14:textId="77777777" w:rsidR="00E352BD" w:rsidRPr="00E11A9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B704" w14:textId="1B5D8414" w:rsidR="00E352BD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E352BD" w:rsidRPr="00670C4F" w14:paraId="7326542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EDB1" w14:textId="12F3D497" w:rsidR="00E352BD" w:rsidRPr="00670C4F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DF448B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7444" w14:textId="0F7588B1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30C84BDE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B53" w14:textId="456DF149" w:rsidR="00E352BD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DF448B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3C12" w14:textId="2A28D122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0C4D6BA3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883" w14:textId="397FCB77" w:rsidR="00E352BD" w:rsidRDefault="00DF448B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E352BD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A4A" w14:textId="4282B324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115489D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FE5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3D4E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Ova sredstva formiraju se na osnovi č</w:t>
            </w:r>
            <w:r>
              <w:rPr>
                <w:szCs w:val="24"/>
              </w:rPr>
              <w:t>l</w:t>
            </w:r>
            <w:r w:rsidRPr="00670C4F">
              <w:rPr>
                <w:szCs w:val="24"/>
              </w:rPr>
              <w:t xml:space="preserve">anka 31. stav 1. točka 1. Zakona o lovstvu i predstavljaju 10% sredstava naknade za pravo lova. Vlasnici zemljišta na kojem je uspostavljeno lovište imaju pravo od </w:t>
            </w:r>
            <w:r>
              <w:rPr>
                <w:szCs w:val="24"/>
              </w:rPr>
              <w:t>30. rujna do 1. ožujka podnijet</w:t>
            </w:r>
            <w:r w:rsidRPr="00670C4F">
              <w:rPr>
                <w:szCs w:val="24"/>
              </w:rPr>
              <w:t>i zahtjev za isplatu naknade za tekuću lovnu godinu. U tom slučaju nadležno tijelo dužno je odlučiti o zahtjevu za isplatu naknade u roku od 30 dana od dana podnošenja zahtjeva.Nakon isteka roka za podnošenje zahtjeva, nadležna tijela ovim sredstvima financirat će razvoj i unapređenje lovstva. Neutrošena sredstva prenose se u narednu godinu.</w:t>
            </w:r>
          </w:p>
        </w:tc>
      </w:tr>
      <w:tr w:rsidR="00E352BD" w:rsidRPr="00670C4F" w14:paraId="0659F3A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DE6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208F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E352BD" w:rsidRPr="00670C4F" w14:paraId="3F9C1295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2D9F" w14:textId="77777777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0734" w14:textId="74C518FA" w:rsidR="00E352BD" w:rsidRPr="00670C4F" w:rsidRDefault="00744D1A" w:rsidP="00744D1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 provedbi Zakona, nije bilo zahtjeva za korištenjem</w:t>
            </w:r>
            <w:r w:rsidRPr="00744D1A">
              <w:rPr>
                <w:szCs w:val="24"/>
              </w:rPr>
              <w:t xml:space="preserve"> sredstava</w:t>
            </w:r>
            <w:r>
              <w:rPr>
                <w:szCs w:val="24"/>
              </w:rPr>
              <w:t>.</w:t>
            </w:r>
          </w:p>
        </w:tc>
      </w:tr>
      <w:tr w:rsidR="00E352BD" w:rsidRPr="00670C4F" w14:paraId="31AF636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BCE9" w14:textId="77A66BB9" w:rsidR="00E352BD" w:rsidRPr="00670C4F" w:rsidRDefault="00E352BD" w:rsidP="00DF448B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</w:t>
            </w:r>
            <w:r w:rsidR="00DF448B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E3B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</w:tbl>
    <w:p w14:paraId="308440D4" w14:textId="7E718445" w:rsidR="00F57429" w:rsidRDefault="00F57429" w:rsidP="00670C4F">
      <w:pPr>
        <w:jc w:val="both"/>
        <w:rPr>
          <w:szCs w:val="24"/>
        </w:rPr>
      </w:pPr>
    </w:p>
    <w:p w14:paraId="63EC5562" w14:textId="7C94766D" w:rsidR="00645300" w:rsidRDefault="00645300" w:rsidP="00670C4F">
      <w:pPr>
        <w:jc w:val="both"/>
        <w:rPr>
          <w:szCs w:val="24"/>
        </w:rPr>
      </w:pPr>
    </w:p>
    <w:p w14:paraId="66902E07" w14:textId="77777777" w:rsidR="00645300" w:rsidRDefault="00645300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677C89" w:rsidRPr="00670C4F" w14:paraId="062909A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CE8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lastRenderedPageBreak/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A56D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A130603</w:t>
            </w:r>
            <w:r w:rsidRPr="00670C4F">
              <w:rPr>
                <w:i/>
                <w:szCs w:val="24"/>
              </w:rPr>
              <w:t xml:space="preserve"> – Biološki monitoring Malostonskog zaljeva i Malog mora</w:t>
            </w:r>
          </w:p>
        </w:tc>
      </w:tr>
      <w:tr w:rsidR="005A73A0" w:rsidRPr="00670C4F" w14:paraId="5DEBF7F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8E3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3CA2" w14:textId="2086151A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803203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61AC" w14:textId="10F5686A" w:rsidR="00C33C49" w:rsidRPr="00E541BA" w:rsidRDefault="00C33C49" w:rsidP="00744D1A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Proračun 202</w:t>
            </w:r>
            <w:r w:rsidR="00744D1A">
              <w:rPr>
                <w:szCs w:val="24"/>
              </w:rPr>
              <w:t>5</w:t>
            </w:r>
            <w:r w:rsidRPr="00E541BA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F60C" w14:textId="3AEB7C03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C33C49" w:rsidRPr="00670C4F" w14:paraId="1350BE53" w14:textId="77777777" w:rsidTr="00DF448B">
        <w:trPr>
          <w:trHeight w:val="14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9E9" w14:textId="4CF7D260" w:rsidR="00C33C49" w:rsidRPr="00E541BA" w:rsidRDefault="00DF448B" w:rsidP="00744D1A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Projekcija 202</w:t>
            </w:r>
            <w:r w:rsidR="00744D1A">
              <w:rPr>
                <w:szCs w:val="24"/>
              </w:rPr>
              <w:t>6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2E5" w14:textId="520C57F2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C33C49" w:rsidRPr="00670C4F" w14:paraId="72BDDDE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358B" w14:textId="03119F87" w:rsidR="00C33C49" w:rsidRPr="00E541BA" w:rsidRDefault="00744D1A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2027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299" w14:textId="035B7CBA" w:rsidR="00C33C49" w:rsidRPr="00E541BA" w:rsidRDefault="00935BB6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10.000</w:t>
            </w:r>
            <w:r w:rsidR="00BC1914" w:rsidRPr="00E541BA">
              <w:rPr>
                <w:szCs w:val="24"/>
              </w:rPr>
              <w:t>,00</w:t>
            </w:r>
          </w:p>
        </w:tc>
      </w:tr>
      <w:tr w:rsidR="00677C89" w:rsidRPr="00670C4F" w14:paraId="6D4D8B4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A3F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D5E3" w14:textId="77777777" w:rsidR="00677C89" w:rsidRPr="00670C4F" w:rsidRDefault="00677C89" w:rsidP="00BF5687">
            <w:p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Radi zaštite staništa kao i zdravlja konzumenata, te utvrđivanja mogućnosti da se ova djelatnost nesmetano odvija na datim lokacijama, Ministarstvo je propisalo određene uvjete koje mi kroz ovu djelatnost ispunjavama.</w:t>
            </w:r>
          </w:p>
          <w:p w14:paraId="2D032920" w14:textId="77777777" w:rsidR="00677C89" w:rsidRPr="00670C4F" w:rsidRDefault="00677C89" w:rsidP="00BF5687">
            <w:pPr>
              <w:shd w:val="clear" w:color="auto" w:fill="FFFFFF"/>
              <w:jc w:val="both"/>
              <w:rPr>
                <w:rFonts w:eastAsia="Times New Roman"/>
                <w:szCs w:val="24"/>
              </w:rPr>
            </w:pPr>
            <w:r w:rsidRPr="00670C4F">
              <w:rPr>
                <w:szCs w:val="24"/>
              </w:rPr>
              <w:t>Provedbom postupka javne nabave, izborom izvođač i sklapanjem ugovora, te plaćanjem za učinjenu uslugu županija provodi ovu obavezu.</w:t>
            </w:r>
          </w:p>
        </w:tc>
      </w:tr>
      <w:tr w:rsidR="00677C89" w:rsidRPr="00670C4F" w14:paraId="653D3A0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677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C2E" w14:textId="77777777" w:rsidR="00677C89" w:rsidRPr="00670C4F" w:rsidRDefault="00D359CF" w:rsidP="00BF5687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Provedeno uzorkovanje</w:t>
            </w:r>
          </w:p>
        </w:tc>
      </w:tr>
      <w:tr w:rsidR="00677C89" w:rsidRPr="00670C4F" w14:paraId="6D3E571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E5CC" w14:textId="77777777" w:rsidR="00677C89" w:rsidRPr="00670C4F" w:rsidRDefault="00677C89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B958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Djelatnost uzgoja se nesmetano odvija.</w:t>
            </w:r>
            <w:r w:rsidR="00D359CF" w:rsidRPr="00670C4F">
              <w:rPr>
                <w:rFonts w:eastAsia="Times New Roman"/>
                <w:szCs w:val="24"/>
              </w:rPr>
              <w:t xml:space="preserve"> Uzorkovanjem morske vode utvrđuje se kvalitetu staništa u kojem se uzgajaju morski organizmi, te pratiti kretanje određenih parametara</w:t>
            </w:r>
          </w:p>
        </w:tc>
      </w:tr>
      <w:tr w:rsidR="00677C89" w:rsidRPr="00670C4F" w14:paraId="2CF1F91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B30C" w14:textId="30EFD62B" w:rsidR="00677C89" w:rsidRPr="00670C4F" w:rsidRDefault="00677C89" w:rsidP="00935BB6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</w:t>
            </w:r>
            <w:r>
              <w:rPr>
                <w:szCs w:val="24"/>
              </w:rPr>
              <w:t>a od projekcija za 202</w:t>
            </w:r>
            <w:r w:rsidR="00935BB6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94ED" w14:textId="56B1E6A7" w:rsidR="00677C89" w:rsidRPr="00670C4F" w:rsidRDefault="004D29A6" w:rsidP="004D29A6">
            <w:pPr>
              <w:jc w:val="both"/>
              <w:rPr>
                <w:szCs w:val="24"/>
              </w:rPr>
            </w:pPr>
            <w:r w:rsidRPr="001B32C8">
              <w:rPr>
                <w:szCs w:val="24"/>
              </w:rPr>
              <w:t>Razlika se očituje u planiranju aktivnosti koje odgovaraju realizaciji proračunske aktivnosti prijašnjih godina.</w:t>
            </w:r>
          </w:p>
        </w:tc>
      </w:tr>
    </w:tbl>
    <w:p w14:paraId="59EE2C57" w14:textId="77777777" w:rsidR="00785FAF" w:rsidRPr="00670C4F" w:rsidRDefault="00785FAF" w:rsidP="00670C4F">
      <w:pPr>
        <w:jc w:val="both"/>
        <w:rPr>
          <w:szCs w:val="24"/>
        </w:rPr>
      </w:pPr>
    </w:p>
    <w:p w14:paraId="2127F3E7" w14:textId="50D162D1" w:rsidR="00FB528C" w:rsidRPr="00E07162" w:rsidRDefault="00917029" w:rsidP="00785FAF">
      <w:pPr>
        <w:jc w:val="both"/>
        <w:rPr>
          <w:b/>
          <w:szCs w:val="24"/>
          <w:u w:val="single"/>
        </w:rPr>
      </w:pPr>
      <w:r w:rsidRPr="00917029">
        <w:rPr>
          <w:b/>
          <w:szCs w:val="24"/>
          <w:u w:val="single"/>
        </w:rPr>
        <w:t>Program:</w:t>
      </w:r>
      <w:r>
        <w:rPr>
          <w:b/>
          <w:szCs w:val="24"/>
          <w:u w:val="single"/>
        </w:rPr>
        <w:t xml:space="preserve"> </w:t>
      </w:r>
      <w:r w:rsidR="00785FAF">
        <w:rPr>
          <w:b/>
          <w:szCs w:val="24"/>
          <w:u w:val="single"/>
        </w:rPr>
        <w:t>10</w:t>
      </w:r>
      <w:r w:rsidR="00677C89">
        <w:rPr>
          <w:b/>
          <w:szCs w:val="24"/>
          <w:u w:val="single"/>
        </w:rPr>
        <w:t>1900</w:t>
      </w:r>
      <w:r w:rsidR="00785FAF">
        <w:rPr>
          <w:b/>
          <w:szCs w:val="24"/>
          <w:u w:val="single"/>
        </w:rPr>
        <w:t xml:space="preserve"> </w:t>
      </w:r>
      <w:r w:rsidR="00E07162" w:rsidRPr="00E07162">
        <w:rPr>
          <w:b/>
          <w:szCs w:val="24"/>
          <w:u w:val="single"/>
        </w:rPr>
        <w:t>M</w:t>
      </w:r>
      <w:r w:rsidR="00E64B01">
        <w:rPr>
          <w:b/>
          <w:szCs w:val="24"/>
          <w:u w:val="single"/>
        </w:rPr>
        <w:t>eđunarodni projekti</w:t>
      </w:r>
      <w:r w:rsidR="00E07162" w:rsidRPr="00E07162">
        <w:rPr>
          <w:b/>
          <w:szCs w:val="24"/>
          <w:u w:val="single"/>
        </w:rPr>
        <w:t xml:space="preserve"> - EU </w:t>
      </w:r>
      <w:r w:rsidR="00E64B01">
        <w:rPr>
          <w:b/>
          <w:szCs w:val="24"/>
          <w:u w:val="single"/>
        </w:rPr>
        <w:t>projekti</w:t>
      </w:r>
    </w:p>
    <w:p w14:paraId="14C4A6C8" w14:textId="77777777" w:rsidR="00677C89" w:rsidRDefault="00677C89" w:rsidP="00677C89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C49" w:rsidRPr="00670C4F" w14:paraId="4639838C" w14:textId="77777777" w:rsidTr="00BF568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AEAF" w14:textId="77777777" w:rsidR="00C33C49" w:rsidRPr="00670C4F" w:rsidRDefault="00C33C4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A81" w14:textId="77777777" w:rsidR="00C33C49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za 2021. – 2027.</w:t>
            </w:r>
          </w:p>
          <w:p w14:paraId="6E4ACA23" w14:textId="77777777" w:rsidR="00C33C49" w:rsidRPr="00670C4F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 1.1. Unapređenje poslovnog okruženja; Mjera 1.1.2. Poboljšanje kvalitete poduzetničke infrastrukture i potpornih programa; Cilj 1.2. Poticanje održivosti, digitalizacije i inovacija u gospodarstvu; Mjera 1.2.2. Poticanje digitalizacije i inovativnosti gospodarstva; Cilj: 1.3. Poboljšanje konkurentnosti u turizmu, poljoprivredi, akvakulturi i ribarstvu; Mjera 1.3.2. Razvoj selektivnih oblika turizma; Mjera 1.3.3. Poboljšanje konkurentnosti u poljoprivredi, akvakulturi i ribarstvu; Cilj 3.2. Poboljšanje unutarnje i vanjske povezivosti te zelene mobilnosti, Mjera 3.2.3. Ulaganje u zelenu mobilnost i poticanje razvoja pametnih rješenja u prometnom sustavu</w:t>
            </w:r>
          </w:p>
        </w:tc>
      </w:tr>
      <w:tr w:rsidR="003D192B" w:rsidRPr="00F803D5" w14:paraId="6D784A67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1866" w14:textId="2FAB49A3" w:rsidR="003D192B" w:rsidRPr="00670C4F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17029">
              <w:rPr>
                <w:szCs w:val="24"/>
              </w:rPr>
              <w:t>5</w:t>
            </w:r>
            <w:r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BE0" w14:textId="2B0E6130" w:rsidR="003D192B" w:rsidRPr="00F803D5" w:rsidRDefault="00917029" w:rsidP="00645300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8.810.</w:t>
            </w:r>
            <w:r w:rsidR="00645300">
              <w:rPr>
                <w:szCs w:val="24"/>
              </w:rPr>
              <w:t>139</w:t>
            </w:r>
            <w:r w:rsidRPr="00917029">
              <w:rPr>
                <w:szCs w:val="24"/>
              </w:rPr>
              <w:t>,00</w:t>
            </w:r>
          </w:p>
        </w:tc>
      </w:tr>
      <w:tr w:rsidR="003D192B" w:rsidRPr="00F803D5" w14:paraId="3773BBC3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CF1" w14:textId="56436C43" w:rsidR="003D192B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B634" w14:textId="1877A9A8" w:rsidR="003D192B" w:rsidRPr="00F803D5" w:rsidRDefault="00917029" w:rsidP="001776FC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11.462.451,00</w:t>
            </w:r>
          </w:p>
        </w:tc>
      </w:tr>
      <w:tr w:rsidR="003D192B" w:rsidRPr="00F803D5" w14:paraId="6CF9FE65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FDA1" w14:textId="6EB74D12" w:rsidR="003D192B" w:rsidRDefault="003D192B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08DE" w14:textId="3A13CF4A" w:rsidR="003D192B" w:rsidRPr="00F803D5" w:rsidRDefault="00917029" w:rsidP="001776FC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11.271.425,00</w:t>
            </w:r>
          </w:p>
        </w:tc>
      </w:tr>
    </w:tbl>
    <w:p w14:paraId="7491FE3D" w14:textId="7F6D516D" w:rsidR="00637002" w:rsidRDefault="00637002" w:rsidP="00B253DF">
      <w:pPr>
        <w:jc w:val="both"/>
        <w:rPr>
          <w:szCs w:val="24"/>
        </w:rPr>
      </w:pPr>
    </w:p>
    <w:p w14:paraId="1FD9C01B" w14:textId="7FAB88DF" w:rsidR="001A6F3B" w:rsidRDefault="001A6F3B" w:rsidP="00B253DF">
      <w:pPr>
        <w:jc w:val="both"/>
        <w:rPr>
          <w:szCs w:val="24"/>
        </w:rPr>
      </w:pPr>
    </w:p>
    <w:p w14:paraId="72AED4A3" w14:textId="38205459" w:rsidR="001A6F3B" w:rsidRDefault="001A6F3B" w:rsidP="00B253DF">
      <w:pPr>
        <w:jc w:val="both"/>
        <w:rPr>
          <w:szCs w:val="24"/>
        </w:rPr>
      </w:pPr>
    </w:p>
    <w:p w14:paraId="4B5099CC" w14:textId="77777777" w:rsidR="001A6F3B" w:rsidRDefault="001A6F3B" w:rsidP="00B253D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677C89" w:rsidRPr="00670C4F" w14:paraId="524579DC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57B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lastRenderedPageBreak/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83D0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K190003 – Projekt navodnjavanja Koševo - Vrbovci</w:t>
            </w:r>
          </w:p>
        </w:tc>
      </w:tr>
      <w:tr w:rsidR="005A73A0" w:rsidRPr="00670C4F" w14:paraId="57D014A1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B07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E175" w14:textId="6DA0ABD6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6573B8" w:rsidRPr="00670C4F" w14:paraId="20325424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C8B5" w14:textId="5E51B2D6" w:rsidR="006573B8" w:rsidRPr="00670C4F" w:rsidRDefault="006573B8" w:rsidP="00FB4E5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917029">
              <w:rPr>
                <w:szCs w:val="24"/>
              </w:rPr>
              <w:t>5</w:t>
            </w:r>
            <w:r w:rsidR="003A32FD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525" w14:textId="3538E5E9" w:rsidR="006573B8" w:rsidRPr="00E541BA" w:rsidRDefault="00917029" w:rsidP="001A6F3B">
            <w:pPr>
              <w:jc w:val="both"/>
              <w:rPr>
                <w:szCs w:val="24"/>
              </w:rPr>
            </w:pPr>
            <w:r w:rsidRPr="00917029">
              <w:rPr>
                <w:szCs w:val="24"/>
              </w:rPr>
              <w:t>3.579.0</w:t>
            </w:r>
            <w:r w:rsidR="001A6F3B">
              <w:rPr>
                <w:szCs w:val="24"/>
              </w:rPr>
              <w:t>5</w:t>
            </w:r>
            <w:r w:rsidRPr="00917029">
              <w:rPr>
                <w:szCs w:val="24"/>
              </w:rPr>
              <w:t>1,00</w:t>
            </w:r>
          </w:p>
        </w:tc>
      </w:tr>
      <w:tr w:rsidR="006573B8" w:rsidRPr="00670C4F" w14:paraId="631E60F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AC1" w14:textId="54B6C657" w:rsidR="006573B8" w:rsidRDefault="006573B8" w:rsidP="009170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917029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C85D" w14:textId="70E1D51B" w:rsidR="006573B8" w:rsidRPr="00E02B04" w:rsidRDefault="00917029" w:rsidP="00817F64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5.403.168,00</w:t>
            </w:r>
          </w:p>
        </w:tc>
      </w:tr>
      <w:tr w:rsidR="006573B8" w:rsidRPr="00670C4F" w14:paraId="593CE6B6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582" w14:textId="523CF3DA" w:rsidR="006573B8" w:rsidRDefault="00917029" w:rsidP="006573B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2027</w:t>
            </w:r>
            <w:r w:rsidR="006573B8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0FC5" w14:textId="02E3B1FB" w:rsidR="006573B8" w:rsidRPr="00E02B04" w:rsidRDefault="00917029" w:rsidP="006573B8">
            <w:pPr>
              <w:jc w:val="both"/>
              <w:rPr>
                <w:szCs w:val="24"/>
                <w:highlight w:val="cyan"/>
              </w:rPr>
            </w:pPr>
            <w:r w:rsidRPr="00917029">
              <w:rPr>
                <w:szCs w:val="24"/>
              </w:rPr>
              <w:t>5.332.480,00</w:t>
            </w:r>
          </w:p>
        </w:tc>
      </w:tr>
      <w:tr w:rsidR="00677C89" w:rsidRPr="00670C4F" w14:paraId="48B77E42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AE6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A0E7" w14:textId="77777777" w:rsidR="00677C89" w:rsidRPr="008F7104" w:rsidRDefault="008F7104" w:rsidP="008F7104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  Koševo – Vrbovci u okviru sustava za navodnjavanje u Donjoj Neretvi (SN Donja Neretva). Podsustav obuhvaća:</w:t>
            </w:r>
          </w:p>
          <w:p w14:paraId="623F7E94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zahvat i dovod vode iz glavnog dovodnog kanala (Maksimilijan) uprvoj fazi (kasnije iz rijeke Neretve)</w:t>
            </w:r>
          </w:p>
          <w:p w14:paraId="38E7EA9A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CS Koševo – Vrbovci kao centralni objekt</w:t>
            </w:r>
          </w:p>
          <w:p w14:paraId="341FF2EF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Tlačna distribucijska mreža</w:t>
            </w:r>
          </w:p>
        </w:tc>
      </w:tr>
      <w:tr w:rsidR="00677C89" w:rsidRPr="00670C4F" w14:paraId="53E4464B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961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B0A" w14:textId="77777777" w:rsidR="00677C89" w:rsidRPr="00DD3E23" w:rsidRDefault="00677C89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</w:p>
        </w:tc>
      </w:tr>
      <w:tr w:rsidR="00677C89" w:rsidRPr="00670C4F" w14:paraId="61A03EB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8827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495D" w14:textId="581B13B3" w:rsidR="00677C89" w:rsidRPr="00214F0B" w:rsidRDefault="00223BB7" w:rsidP="00223BB7">
            <w:pPr>
              <w:jc w:val="both"/>
              <w:rPr>
                <w:szCs w:val="24"/>
              </w:rPr>
            </w:pPr>
            <w:r w:rsidRPr="001E4F5A">
              <w:rPr>
                <w:szCs w:val="21"/>
              </w:rPr>
              <w:t xml:space="preserve">Ishođena je građevinska dozvola, te su u </w:t>
            </w:r>
            <w:r w:rsidR="00FB4E51" w:rsidRPr="001E4F5A">
              <w:rPr>
                <w:szCs w:val="21"/>
              </w:rPr>
              <w:t xml:space="preserve">tijeku </w:t>
            </w:r>
            <w:r w:rsidRPr="001E4F5A">
              <w:rPr>
                <w:szCs w:val="21"/>
              </w:rPr>
              <w:t>postupci</w:t>
            </w:r>
            <w:r w:rsidR="00214F0B" w:rsidRPr="001E4F5A">
              <w:rPr>
                <w:szCs w:val="21"/>
              </w:rPr>
              <w:t xml:space="preserve"> nepotpunog izvlaštenja u svrhu izgradnje Sustava navodnjavanja Donje Neretve, Podustava Koševo-Vrbovci</w:t>
            </w:r>
            <w:r w:rsidRPr="001E4F5A">
              <w:rPr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</w:p>
        </w:tc>
      </w:tr>
      <w:tr w:rsidR="00677C89" w:rsidRPr="00670C4F" w14:paraId="0E6959BE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BD36" w14:textId="714F3745" w:rsidR="00677C89" w:rsidRPr="00670C4F" w:rsidRDefault="00677C89" w:rsidP="00FB4E51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</w:t>
            </w:r>
            <w:r w:rsidR="00917029">
              <w:rPr>
                <w:szCs w:val="24"/>
              </w:rPr>
              <w:t>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B7AD" w14:textId="3232B362" w:rsidR="00677C89" w:rsidRPr="00DD3E23" w:rsidRDefault="00917029" w:rsidP="00917029">
            <w:pPr>
              <w:jc w:val="both"/>
              <w:rPr>
                <w:szCs w:val="24"/>
              </w:rPr>
            </w:pPr>
            <w:r w:rsidRPr="00917029">
              <w:rPr>
                <w:color w:val="000000" w:themeColor="text1"/>
                <w:szCs w:val="24"/>
              </w:rPr>
              <w:t>Povećan je iznos</w:t>
            </w:r>
            <w:r>
              <w:rPr>
                <w:color w:val="000000" w:themeColor="text1"/>
                <w:szCs w:val="24"/>
              </w:rPr>
              <w:t xml:space="preserve"> u skladu s iznosima iz glavnog projekta.</w:t>
            </w:r>
          </w:p>
        </w:tc>
      </w:tr>
    </w:tbl>
    <w:p w14:paraId="7AA48518" w14:textId="741DA672" w:rsidR="0081282B" w:rsidRDefault="0081282B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FB4E51" w:rsidRPr="00670C4F" w14:paraId="48A49B5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ED93" w14:textId="77777777" w:rsidR="00FB4E51" w:rsidRPr="00670C4F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7B0" w14:textId="4778F885" w:rsidR="00FB4E51" w:rsidRPr="00670C4F" w:rsidRDefault="00FB4E51" w:rsidP="00066FC0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</w:t>
            </w:r>
            <w:r w:rsidR="00066FC0">
              <w:rPr>
                <w:i/>
                <w:szCs w:val="24"/>
              </w:rPr>
              <w:t>190004</w:t>
            </w:r>
            <w:r w:rsidRPr="00320FAA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– Projekt navodnjavanja: SN Čarsko polje</w:t>
            </w:r>
          </w:p>
        </w:tc>
      </w:tr>
      <w:tr w:rsidR="00FB4E51" w:rsidRPr="00670C4F" w14:paraId="6BE02D67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5C95" w14:textId="77777777" w:rsidR="00FB4E51" w:rsidRPr="00E11A9D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AE80" w14:textId="77777777" w:rsidR="00FB4E51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FB4E51" w:rsidRPr="00670C4F" w14:paraId="2E989D7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BE82" w14:textId="41238910" w:rsidR="00FB4E51" w:rsidRPr="00670C4F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BE2E30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EE4" w14:textId="1D0E09AF" w:rsidR="00FB4E51" w:rsidRPr="00236E1F" w:rsidRDefault="00BE2E30" w:rsidP="003915B0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5.110.750,00</w:t>
            </w:r>
          </w:p>
        </w:tc>
      </w:tr>
      <w:tr w:rsidR="00FB4E51" w:rsidRPr="00670C4F" w14:paraId="52CDFF9D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137C" w14:textId="4BAAC59D" w:rsidR="00FB4E51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BE2E30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E6E" w14:textId="1ECF7DB8" w:rsidR="00FB4E51" w:rsidRPr="00236E1F" w:rsidRDefault="00BE2E30" w:rsidP="006A3665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5.938.945,00</w:t>
            </w:r>
          </w:p>
        </w:tc>
      </w:tr>
      <w:tr w:rsidR="00FB4E51" w:rsidRPr="00670C4F" w14:paraId="24A5D96B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B67" w14:textId="577B1568" w:rsidR="00FB4E51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BE2E30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1170" w14:textId="6A1088C3" w:rsidR="00FB4E51" w:rsidRPr="00236E1F" w:rsidRDefault="00BE2E30" w:rsidP="003915B0">
            <w:pPr>
              <w:jc w:val="both"/>
              <w:rPr>
                <w:szCs w:val="24"/>
              </w:rPr>
            </w:pPr>
            <w:r w:rsidRPr="00BE2E30">
              <w:rPr>
                <w:szCs w:val="24"/>
              </w:rPr>
              <w:t>5.938.945,00</w:t>
            </w:r>
          </w:p>
        </w:tc>
      </w:tr>
      <w:tr w:rsidR="00FB4E51" w:rsidRPr="00670C4F" w14:paraId="547810D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AEA6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46F1" w14:textId="694DCF77" w:rsidR="00FB4E51" w:rsidRDefault="00FB4E51" w:rsidP="00BE2E30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</w:t>
            </w:r>
            <w:r w:rsidR="00BE2E30">
              <w:rPr>
                <w:szCs w:val="24"/>
              </w:rPr>
              <w:t xml:space="preserve"> na otoku Korčuli k</w:t>
            </w:r>
            <w:r w:rsidR="00BE2E30" w:rsidRPr="00BE2E30">
              <w:rPr>
                <w:szCs w:val="24"/>
              </w:rPr>
              <w:t>oji bi se trebao protezati na 220 hektara</w:t>
            </w:r>
            <w:r w:rsidR="00BE2E30">
              <w:rPr>
                <w:szCs w:val="24"/>
              </w:rPr>
              <w:t xml:space="preserve"> </w:t>
            </w:r>
            <w:r w:rsidR="00D81143">
              <w:rPr>
                <w:szCs w:val="24"/>
              </w:rPr>
              <w:t xml:space="preserve">obradivog </w:t>
            </w:r>
            <w:r w:rsidR="00BE2E30">
              <w:rPr>
                <w:szCs w:val="24"/>
              </w:rPr>
              <w:t>poljoprivrednog zemljišta</w:t>
            </w:r>
            <w:r w:rsidR="00D81143">
              <w:rPr>
                <w:szCs w:val="24"/>
              </w:rPr>
              <w:t xml:space="preserve"> u Čarskom polju</w:t>
            </w:r>
            <w:r w:rsidR="00BE2E30" w:rsidRPr="00BE2E30">
              <w:rPr>
                <w:szCs w:val="24"/>
              </w:rPr>
              <w:t>.</w:t>
            </w:r>
            <w:r w:rsidRPr="008F7104">
              <w:rPr>
                <w:szCs w:val="24"/>
              </w:rPr>
              <w:t xml:space="preserve"> </w:t>
            </w:r>
          </w:p>
          <w:p w14:paraId="38C0B8A3" w14:textId="2C75381C" w:rsidR="00BE2E30" w:rsidRPr="00BA6FD0" w:rsidRDefault="00BE2E30" w:rsidP="00BE2E30">
            <w:pPr>
              <w:jc w:val="both"/>
              <w:rPr>
                <w:szCs w:val="24"/>
              </w:rPr>
            </w:pPr>
          </w:p>
        </w:tc>
      </w:tr>
      <w:tr w:rsidR="00FB4E51" w:rsidRPr="00670C4F" w14:paraId="22AF405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0655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ADA3" w14:textId="18899952" w:rsidR="00FB4E51" w:rsidRPr="00DD3E23" w:rsidRDefault="00FB4E51" w:rsidP="00BE2E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  <w:r w:rsidR="00BE2E30">
              <w:rPr>
                <w:szCs w:val="24"/>
              </w:rPr>
              <w:t>.</w:t>
            </w:r>
          </w:p>
        </w:tc>
      </w:tr>
      <w:tr w:rsidR="00FB4E51" w:rsidRPr="00670C4F" w14:paraId="5235A70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732B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47C" w14:textId="41B6153F" w:rsidR="00FB4E51" w:rsidRPr="00FB4E51" w:rsidRDefault="00D81143" w:rsidP="00D81143">
            <w:pPr>
              <w:jc w:val="both"/>
              <w:rPr>
                <w:szCs w:val="24"/>
              </w:rPr>
            </w:pPr>
            <w:r>
              <w:rPr>
                <w:szCs w:val="21"/>
              </w:rPr>
              <w:t xml:space="preserve">U svrhu </w:t>
            </w:r>
            <w:r w:rsidRPr="00D81143">
              <w:rPr>
                <w:szCs w:val="21"/>
              </w:rPr>
              <w:t>osiguranja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>dokaza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>o stanju i vrijednosti</w:t>
            </w:r>
            <w:r>
              <w:rPr>
                <w:szCs w:val="21"/>
              </w:rPr>
              <w:t xml:space="preserve"> </w:t>
            </w:r>
            <w:r w:rsidRPr="00D81143">
              <w:rPr>
                <w:szCs w:val="21"/>
              </w:rPr>
              <w:t xml:space="preserve">nekretnina u k.o. </w:t>
            </w:r>
            <w:r>
              <w:rPr>
                <w:szCs w:val="21"/>
              </w:rPr>
              <w:t>Č</w:t>
            </w:r>
            <w:r w:rsidRPr="00D81143">
              <w:rPr>
                <w:szCs w:val="21"/>
              </w:rPr>
              <w:t xml:space="preserve">ara, a u svezi </w:t>
            </w:r>
            <w:r>
              <w:rPr>
                <w:szCs w:val="21"/>
              </w:rPr>
              <w:t>potpunog i nepotpunog izvlaš</w:t>
            </w:r>
            <w:r w:rsidRPr="00D81143">
              <w:rPr>
                <w:szCs w:val="21"/>
              </w:rPr>
              <w:t xml:space="preserve">tenja </w:t>
            </w:r>
            <w:r>
              <w:rPr>
                <w:szCs w:val="21"/>
              </w:rPr>
              <w:t xml:space="preserve">zbog </w:t>
            </w:r>
            <w:r w:rsidRPr="00D81143">
              <w:rPr>
                <w:szCs w:val="21"/>
              </w:rPr>
              <w:t>izgradnje</w:t>
            </w:r>
            <w:r>
              <w:rPr>
                <w:szCs w:val="21"/>
              </w:rPr>
              <w:t xml:space="preserve"> sustava navodnjavanja, izvršena su vještačenja građevinskih, geodetskih i poljoprivrednih vještaka te su izrađeni procjembeni elaborati</w:t>
            </w:r>
            <w:r w:rsidRPr="001E4F5A">
              <w:rPr>
                <w:szCs w:val="21"/>
              </w:rPr>
              <w:t>.</w:t>
            </w:r>
            <w:r w:rsidR="00BE2E30" w:rsidRPr="001E4F5A">
              <w:rPr>
                <w:szCs w:val="21"/>
              </w:rPr>
              <w:t xml:space="preserve"> </w:t>
            </w:r>
            <w:r w:rsidR="00EB3BBB" w:rsidRPr="001E4F5A">
              <w:rPr>
                <w:szCs w:val="21"/>
              </w:rPr>
              <w:t>Pokrenut je postupak ishođenja građevinske dozvole.</w:t>
            </w:r>
          </w:p>
        </w:tc>
      </w:tr>
      <w:tr w:rsidR="00FB4E51" w:rsidRPr="00670C4F" w14:paraId="70FA9212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5491" w14:textId="47EAD9A3" w:rsidR="00FB4E51" w:rsidRPr="00670C4F" w:rsidRDefault="00FB4E51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</w:t>
            </w:r>
            <w:r w:rsidR="00D81143">
              <w:rPr>
                <w:szCs w:val="24"/>
              </w:rPr>
              <w:t>projekcija za 2025</w:t>
            </w:r>
            <w:r w:rsidRPr="00670C4F">
              <w:rPr>
                <w:szCs w:val="24"/>
              </w:rPr>
              <w:t xml:space="preserve">. usvojenih u </w:t>
            </w:r>
            <w:r w:rsidRPr="00670C4F">
              <w:rPr>
                <w:szCs w:val="24"/>
              </w:rPr>
              <w:lastRenderedPageBreak/>
              <w:t>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3D61" w14:textId="4FACD81E" w:rsidR="00FB4E51" w:rsidRPr="00DD3E2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color w:val="000000" w:themeColor="text1"/>
                <w:szCs w:val="24"/>
              </w:rPr>
              <w:lastRenderedPageBreak/>
              <w:t>Povećan je iznos u skladu s iznosima iz glavnog projekta.</w:t>
            </w:r>
          </w:p>
        </w:tc>
      </w:tr>
    </w:tbl>
    <w:p w14:paraId="30876AF6" w14:textId="5FB71BD2" w:rsidR="00FB4E51" w:rsidRDefault="00FB4E51">
      <w:pPr>
        <w:spacing w:after="200" w:line="276" w:lineRule="auto"/>
        <w:jc w:val="left"/>
        <w:rPr>
          <w:szCs w:val="24"/>
        </w:rPr>
      </w:pPr>
    </w:p>
    <w:p w14:paraId="0EB32A46" w14:textId="77777777" w:rsidR="00284B59" w:rsidRDefault="00284B59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BA6FD0" w:rsidRPr="00670C4F" w14:paraId="6DE1D0F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B5E3" w14:textId="77777777" w:rsidR="00BA6FD0" w:rsidRPr="00670C4F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AAEC" w14:textId="1674CB05" w:rsidR="00BA6FD0" w:rsidRPr="00670C4F" w:rsidRDefault="009D587A" w:rsidP="00D81143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 19000</w:t>
            </w:r>
            <w:r w:rsidR="00D81143">
              <w:rPr>
                <w:i/>
                <w:szCs w:val="24"/>
              </w:rPr>
              <w:t>1</w:t>
            </w:r>
            <w:r w:rsidR="00BA6FD0">
              <w:rPr>
                <w:i/>
                <w:szCs w:val="24"/>
              </w:rPr>
              <w:t xml:space="preserve"> –</w:t>
            </w:r>
            <w:r w:rsidR="00D81143">
              <w:t xml:space="preserve"> </w:t>
            </w:r>
            <w:r w:rsidR="00D81143" w:rsidRPr="00D81143">
              <w:rPr>
                <w:i/>
                <w:szCs w:val="24"/>
              </w:rPr>
              <w:t>INTEREG HR-ITA - Projekt GECO2.2</w:t>
            </w:r>
          </w:p>
        </w:tc>
      </w:tr>
      <w:tr w:rsidR="00BA6FD0" w:rsidRPr="00670C4F" w14:paraId="23292593" w14:textId="77777777" w:rsidTr="00D90198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542C" w14:textId="77777777" w:rsidR="00BA6FD0" w:rsidRPr="00E11A9D" w:rsidRDefault="00BA6FD0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D78E" w14:textId="77777777" w:rsidR="00BA6FD0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BA6FD0" w:rsidRPr="00670C4F" w14:paraId="391C03E3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3AB6" w14:textId="3D51C7EC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Proračun 202</w:t>
            </w:r>
            <w:r w:rsidR="00D81143">
              <w:rPr>
                <w:szCs w:val="24"/>
              </w:rPr>
              <w:t>5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4ECE" w14:textId="697C9868" w:rsidR="00BA6FD0" w:rsidRPr="0004313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szCs w:val="24"/>
              </w:rPr>
              <w:t>120.338,00</w:t>
            </w:r>
          </w:p>
        </w:tc>
      </w:tr>
      <w:tr w:rsidR="00BA6FD0" w:rsidRPr="00670C4F" w14:paraId="38DA8FC9" w14:textId="77777777" w:rsidTr="00E541BA">
        <w:trPr>
          <w:trHeight w:val="141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E725" w14:textId="1EC6778C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</w:t>
            </w:r>
            <w:r w:rsidR="00D81143">
              <w:rPr>
                <w:szCs w:val="24"/>
              </w:rPr>
              <w:t>6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B74" w14:textId="7A0A9ED0" w:rsidR="00BA6FD0" w:rsidRPr="00043133" w:rsidRDefault="00D81143" w:rsidP="003915B0">
            <w:pPr>
              <w:jc w:val="both"/>
              <w:rPr>
                <w:szCs w:val="24"/>
              </w:rPr>
            </w:pPr>
            <w:r w:rsidRPr="00D81143">
              <w:rPr>
                <w:szCs w:val="24"/>
              </w:rPr>
              <w:t>120.338,00</w:t>
            </w:r>
          </w:p>
        </w:tc>
      </w:tr>
      <w:tr w:rsidR="00BA6FD0" w:rsidRPr="00670C4F" w14:paraId="0A22ED5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6CE" w14:textId="7076474A" w:rsidR="00BA6FD0" w:rsidRPr="00043133" w:rsidRDefault="00BA6FD0" w:rsidP="00D81143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</w:t>
            </w:r>
            <w:r w:rsidR="00D81143">
              <w:rPr>
                <w:szCs w:val="24"/>
              </w:rPr>
              <w:t>7</w:t>
            </w:r>
            <w:r w:rsidRPr="00043133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6CF0" w14:textId="4E6A1817" w:rsidR="00BA6FD0" w:rsidRPr="00043133" w:rsidRDefault="00D81143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BA6FD0" w:rsidRPr="00670C4F" w14:paraId="59D1A51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ADEB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A9E" w14:textId="6F0587CD" w:rsidR="00BA6FD0" w:rsidRDefault="0092768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U sklopu Programa INTERREG Italija-Hrvatska 2021-2027 </w:t>
            </w:r>
            <w:r w:rsidR="00D81143">
              <w:rPr>
                <w:szCs w:val="24"/>
              </w:rPr>
              <w:t xml:space="preserve">realizira se </w:t>
            </w:r>
            <w:r w:rsidRPr="00927685">
              <w:rPr>
                <w:szCs w:val="24"/>
              </w:rPr>
              <w:t xml:space="preserve">projekt GECO2.2, </w:t>
            </w:r>
            <w:r>
              <w:rPr>
                <w:szCs w:val="24"/>
              </w:rPr>
              <w:t>kao</w:t>
            </w:r>
            <w:r w:rsidR="00BA6FD0">
              <w:rPr>
                <w:szCs w:val="24"/>
              </w:rPr>
              <w:t xml:space="preserve"> nastavak projekta GECO2</w:t>
            </w:r>
            <w:r>
              <w:rPr>
                <w:szCs w:val="24"/>
              </w:rPr>
              <w:t xml:space="preserve">, </w:t>
            </w:r>
            <w:r w:rsidR="00BA6FD0">
              <w:rPr>
                <w:szCs w:val="24"/>
              </w:rPr>
              <w:t>kojim je Dubrovačko-neretvanska županija uspostavila dobrovoljno tržište ugljika iz poljoprivredne djelatnosti</w:t>
            </w:r>
            <w:r w:rsidR="009D587A">
              <w:rPr>
                <w:szCs w:val="24"/>
              </w:rPr>
              <w:t xml:space="preserve"> u Hrvatskoj</w:t>
            </w:r>
            <w:r w:rsidR="00BA6FD0">
              <w:rPr>
                <w:szCs w:val="24"/>
              </w:rPr>
              <w:t xml:space="preserve">. U nastavku se planira daljnja razrada zakonske legislative i poljoprivrednih praksi u cilju što boljeg etabliranja </w:t>
            </w:r>
            <w:r w:rsidR="009D587A">
              <w:rPr>
                <w:szCs w:val="24"/>
              </w:rPr>
              <w:t>ovakvog tipa tržišta.</w:t>
            </w:r>
          </w:p>
          <w:p w14:paraId="198EDA1B" w14:textId="4540E9AC" w:rsidR="00927685" w:rsidRDefault="00927685" w:rsidP="003915B0">
            <w:pPr>
              <w:jc w:val="both"/>
              <w:rPr>
                <w:szCs w:val="24"/>
              </w:rPr>
            </w:pPr>
          </w:p>
          <w:p w14:paraId="08B66F1F" w14:textId="77777777" w:rsidR="00BA6FD0" w:rsidRPr="00BA6FD0" w:rsidRDefault="00BA6FD0" w:rsidP="003915B0">
            <w:pPr>
              <w:jc w:val="both"/>
              <w:rPr>
                <w:szCs w:val="24"/>
              </w:rPr>
            </w:pPr>
          </w:p>
        </w:tc>
      </w:tr>
      <w:tr w:rsidR="00BA6FD0" w:rsidRPr="00670C4F" w14:paraId="28B05C3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6ED7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4C5" w14:textId="1AFCFE76" w:rsidR="00BA6FD0" w:rsidRDefault="00B5784E" w:rsidP="004D6CC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9D587A">
              <w:rPr>
                <w:szCs w:val="24"/>
              </w:rPr>
              <w:t>astavak trgovanja emisijama ugljičnog dioksida iz poljoprivredne djelatnosti</w:t>
            </w:r>
            <w:r>
              <w:rPr>
                <w:szCs w:val="24"/>
              </w:rPr>
              <w:t xml:space="preserve">,  </w:t>
            </w:r>
            <w:r w:rsidRPr="00B5784E">
              <w:rPr>
                <w:szCs w:val="24"/>
              </w:rPr>
              <w:t>poveća</w:t>
            </w:r>
            <w:r>
              <w:rPr>
                <w:szCs w:val="24"/>
              </w:rPr>
              <w:t>nje</w:t>
            </w:r>
            <w:r w:rsidRPr="00B5784E">
              <w:rPr>
                <w:szCs w:val="24"/>
              </w:rPr>
              <w:t xml:space="preserve"> ekološk</w:t>
            </w:r>
            <w:r>
              <w:rPr>
                <w:szCs w:val="24"/>
              </w:rPr>
              <w:t>e</w:t>
            </w:r>
            <w:r w:rsidRPr="00B5784E">
              <w:rPr>
                <w:szCs w:val="24"/>
              </w:rPr>
              <w:t xml:space="preserve"> i ekonomsk</w:t>
            </w:r>
            <w:r>
              <w:rPr>
                <w:szCs w:val="24"/>
              </w:rPr>
              <w:t>e</w:t>
            </w:r>
            <w:r w:rsidRPr="00B5784E">
              <w:rPr>
                <w:szCs w:val="24"/>
              </w:rPr>
              <w:t xml:space="preserve"> održivost</w:t>
            </w:r>
            <w:r>
              <w:rPr>
                <w:szCs w:val="24"/>
              </w:rPr>
              <w:t>i</w:t>
            </w:r>
            <w:r w:rsidRPr="00B5784E">
              <w:rPr>
                <w:szCs w:val="24"/>
              </w:rPr>
              <w:t xml:space="preserve"> poljoprivrednika kroz proizvodnju CO2e kredita</w:t>
            </w:r>
            <w:r>
              <w:rPr>
                <w:szCs w:val="24"/>
              </w:rPr>
              <w:t>, te uvođenje i promicanje održivih poljoprivrednih praksi</w:t>
            </w:r>
            <w:r w:rsidRPr="00B5784E">
              <w:rPr>
                <w:szCs w:val="24"/>
              </w:rPr>
              <w:t xml:space="preserve"> za smanjenje rizika povezanih s klimatskim promjenama</w:t>
            </w:r>
            <w:r w:rsidR="009D587A">
              <w:rPr>
                <w:szCs w:val="24"/>
              </w:rPr>
              <w:t>.</w:t>
            </w:r>
          </w:p>
          <w:p w14:paraId="23C71D00" w14:textId="77872E73" w:rsidR="004D6CC1" w:rsidRPr="00DD3E23" w:rsidRDefault="004D6CC1" w:rsidP="004D6CC1">
            <w:pPr>
              <w:jc w:val="both"/>
              <w:rPr>
                <w:szCs w:val="24"/>
              </w:rPr>
            </w:pPr>
          </w:p>
        </w:tc>
      </w:tr>
      <w:tr w:rsidR="00BA6FD0" w:rsidRPr="00670C4F" w14:paraId="57D08FF4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AF29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7C4F" w14:textId="7A96486D" w:rsidR="00BA6FD0" w:rsidRPr="00FB4E51" w:rsidRDefault="00B5784E" w:rsidP="00B5784E">
            <w:pPr>
              <w:jc w:val="both"/>
              <w:rPr>
                <w:szCs w:val="24"/>
              </w:rPr>
            </w:pPr>
            <w:r>
              <w:rPr>
                <w:szCs w:val="21"/>
              </w:rPr>
              <w:t>Tijekom 2023. godine, projekt se vodio kao Projekt u pripremi.</w:t>
            </w:r>
          </w:p>
        </w:tc>
      </w:tr>
      <w:tr w:rsidR="00BA6FD0" w:rsidRPr="00670C4F" w14:paraId="53EC51C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78C0" w14:textId="54122B9D" w:rsidR="00BA6FD0" w:rsidRPr="00670C4F" w:rsidRDefault="00BA6FD0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</w:t>
            </w:r>
            <w:r w:rsidR="00B5784E">
              <w:rPr>
                <w:szCs w:val="24"/>
              </w:rPr>
              <w:t>odstupanja od projekcija za 2025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A47" w14:textId="37F218E2" w:rsidR="00BA6FD0" w:rsidRPr="00DD3E23" w:rsidRDefault="00BA6FD0" w:rsidP="00B5784E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Novi projekt</w:t>
            </w:r>
            <w:r w:rsidR="004D6CC1">
              <w:rPr>
                <w:color w:val="000000" w:themeColor="text1"/>
                <w:szCs w:val="24"/>
              </w:rPr>
              <w:t>i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="00B5784E">
              <w:rPr>
                <w:color w:val="000000" w:themeColor="text1"/>
                <w:szCs w:val="24"/>
              </w:rPr>
              <w:t>koji je počeo s reaizacijom u veljači 2024. godine.</w:t>
            </w:r>
          </w:p>
        </w:tc>
      </w:tr>
    </w:tbl>
    <w:p w14:paraId="17B7C632" w14:textId="32784055" w:rsidR="00BA6FD0" w:rsidRDefault="00BA6FD0">
      <w:pPr>
        <w:spacing w:after="200" w:line="276" w:lineRule="auto"/>
        <w:jc w:val="left"/>
        <w:rPr>
          <w:szCs w:val="24"/>
        </w:rPr>
      </w:pPr>
    </w:p>
    <w:p w14:paraId="4A48D5AB" w14:textId="77777777" w:rsidR="009D587A" w:rsidRDefault="009D587A">
      <w:pPr>
        <w:spacing w:after="200" w:line="276" w:lineRule="auto"/>
        <w:jc w:val="left"/>
        <w:rPr>
          <w:szCs w:val="24"/>
        </w:rPr>
      </w:pPr>
    </w:p>
    <w:sectPr w:rsidR="009D587A" w:rsidSect="002E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DDD50" w14:textId="77777777" w:rsidR="007B1BBA" w:rsidRDefault="007B1BBA" w:rsidP="00D94016">
      <w:r>
        <w:separator/>
      </w:r>
    </w:p>
  </w:endnote>
  <w:endnote w:type="continuationSeparator" w:id="0">
    <w:p w14:paraId="0E0629A1" w14:textId="77777777" w:rsidR="007B1BBA" w:rsidRDefault="007B1BBA" w:rsidP="00D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3CFAA" w14:textId="77777777" w:rsidR="007B1BBA" w:rsidRDefault="007B1BBA" w:rsidP="00D94016">
      <w:r>
        <w:separator/>
      </w:r>
    </w:p>
  </w:footnote>
  <w:footnote w:type="continuationSeparator" w:id="0">
    <w:p w14:paraId="20BE07B2" w14:textId="77777777" w:rsidR="007B1BBA" w:rsidRDefault="007B1BBA" w:rsidP="00D9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2E5A"/>
    <w:multiLevelType w:val="multilevel"/>
    <w:tmpl w:val="BF5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187"/>
    <w:multiLevelType w:val="hybridMultilevel"/>
    <w:tmpl w:val="C65C6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0BDB"/>
    <w:multiLevelType w:val="hybridMultilevel"/>
    <w:tmpl w:val="05062BD4"/>
    <w:lvl w:ilvl="0" w:tplc="14DC8864">
      <w:start w:val="10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90900"/>
    <w:multiLevelType w:val="hybridMultilevel"/>
    <w:tmpl w:val="0E763D38"/>
    <w:lvl w:ilvl="0" w:tplc="0D9C648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2274FE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866C4D"/>
    <w:multiLevelType w:val="hybridMultilevel"/>
    <w:tmpl w:val="950C9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A7C19"/>
    <w:multiLevelType w:val="hybridMultilevel"/>
    <w:tmpl w:val="27AC6D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7792"/>
    <w:multiLevelType w:val="hybridMultilevel"/>
    <w:tmpl w:val="EFDEE0C4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4637"/>
    <w:multiLevelType w:val="multilevel"/>
    <w:tmpl w:val="C53E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1E80"/>
    <w:multiLevelType w:val="hybridMultilevel"/>
    <w:tmpl w:val="7AF0BF18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03728F"/>
    <w:multiLevelType w:val="hybridMultilevel"/>
    <w:tmpl w:val="5DDC2EF4"/>
    <w:lvl w:ilvl="0" w:tplc="24D6948C">
      <w:start w:val="1029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17CC0"/>
    <w:multiLevelType w:val="multilevel"/>
    <w:tmpl w:val="3A86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F96FD3"/>
    <w:multiLevelType w:val="hybridMultilevel"/>
    <w:tmpl w:val="82940D50"/>
    <w:lvl w:ilvl="0" w:tplc="24D6948C">
      <w:start w:val="102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CE2CFE"/>
    <w:multiLevelType w:val="hybridMultilevel"/>
    <w:tmpl w:val="5CCEAD34"/>
    <w:lvl w:ilvl="0" w:tplc="3FE6E2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C2707"/>
    <w:multiLevelType w:val="hybridMultilevel"/>
    <w:tmpl w:val="D5AA9AC0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B5231"/>
    <w:multiLevelType w:val="hybridMultilevel"/>
    <w:tmpl w:val="E40C3A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674D"/>
    <w:multiLevelType w:val="hybridMultilevel"/>
    <w:tmpl w:val="41EC6AA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16D51"/>
    <w:multiLevelType w:val="hybridMultilevel"/>
    <w:tmpl w:val="272C2DB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792E"/>
    <w:multiLevelType w:val="hybridMultilevel"/>
    <w:tmpl w:val="7BE69626"/>
    <w:lvl w:ilvl="0" w:tplc="83245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9748D"/>
    <w:multiLevelType w:val="hybridMultilevel"/>
    <w:tmpl w:val="408E0C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F6559"/>
    <w:multiLevelType w:val="multilevel"/>
    <w:tmpl w:val="C7023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741C2"/>
    <w:multiLevelType w:val="hybridMultilevel"/>
    <w:tmpl w:val="FF782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D4D00"/>
    <w:multiLevelType w:val="multilevel"/>
    <w:tmpl w:val="6CB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D6276E"/>
    <w:multiLevelType w:val="hybridMultilevel"/>
    <w:tmpl w:val="67D4B7C0"/>
    <w:lvl w:ilvl="0" w:tplc="98E05A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474A7"/>
    <w:multiLevelType w:val="hybridMultilevel"/>
    <w:tmpl w:val="FF201A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61426"/>
    <w:multiLevelType w:val="hybridMultilevel"/>
    <w:tmpl w:val="2FB8F2E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D6762"/>
    <w:multiLevelType w:val="multilevel"/>
    <w:tmpl w:val="CA3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653136">
    <w:abstractNumId w:val="23"/>
  </w:num>
  <w:num w:numId="2" w16cid:durableId="376704649">
    <w:abstractNumId w:val="4"/>
  </w:num>
  <w:num w:numId="3" w16cid:durableId="472791625">
    <w:abstractNumId w:val="9"/>
  </w:num>
  <w:num w:numId="4" w16cid:durableId="796142893">
    <w:abstractNumId w:val="25"/>
  </w:num>
  <w:num w:numId="5" w16cid:durableId="1983148309">
    <w:abstractNumId w:val="6"/>
  </w:num>
  <w:num w:numId="6" w16cid:durableId="1203010903">
    <w:abstractNumId w:val="13"/>
  </w:num>
  <w:num w:numId="7" w16cid:durableId="813835905">
    <w:abstractNumId w:val="8"/>
  </w:num>
  <w:num w:numId="8" w16cid:durableId="1244876776">
    <w:abstractNumId w:val="5"/>
  </w:num>
  <w:num w:numId="9" w16cid:durableId="1737194760">
    <w:abstractNumId w:val="17"/>
  </w:num>
  <w:num w:numId="10" w16cid:durableId="210650317">
    <w:abstractNumId w:val="21"/>
  </w:num>
  <w:num w:numId="11" w16cid:durableId="1229074794">
    <w:abstractNumId w:val="24"/>
  </w:num>
  <w:num w:numId="12" w16cid:durableId="239486152">
    <w:abstractNumId w:val="29"/>
  </w:num>
  <w:num w:numId="13" w16cid:durableId="1081681206">
    <w:abstractNumId w:val="32"/>
  </w:num>
  <w:num w:numId="14" w16cid:durableId="19511635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293946">
    <w:abstractNumId w:val="20"/>
  </w:num>
  <w:num w:numId="16" w16cid:durableId="131875561">
    <w:abstractNumId w:val="27"/>
  </w:num>
  <w:num w:numId="17" w16cid:durableId="1120301019">
    <w:abstractNumId w:val="22"/>
  </w:num>
  <w:num w:numId="18" w16cid:durableId="981738853">
    <w:abstractNumId w:val="16"/>
  </w:num>
  <w:num w:numId="19" w16cid:durableId="5639570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006959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32024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429944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2550602">
    <w:abstractNumId w:val="2"/>
  </w:num>
  <w:num w:numId="24" w16cid:durableId="1449202574">
    <w:abstractNumId w:val="7"/>
  </w:num>
  <w:num w:numId="25" w16cid:durableId="1298411721">
    <w:abstractNumId w:val="11"/>
  </w:num>
  <w:num w:numId="26" w16cid:durableId="1913855203">
    <w:abstractNumId w:val="1"/>
  </w:num>
  <w:num w:numId="27" w16cid:durableId="92097388">
    <w:abstractNumId w:val="18"/>
  </w:num>
  <w:num w:numId="28" w16cid:durableId="192886099">
    <w:abstractNumId w:val="28"/>
  </w:num>
  <w:num w:numId="29" w16cid:durableId="923339922">
    <w:abstractNumId w:val="19"/>
  </w:num>
  <w:num w:numId="30" w16cid:durableId="2088067362">
    <w:abstractNumId w:val="30"/>
  </w:num>
  <w:num w:numId="31" w16cid:durableId="28919992">
    <w:abstractNumId w:val="30"/>
  </w:num>
  <w:num w:numId="32" w16cid:durableId="946738321">
    <w:abstractNumId w:val="10"/>
  </w:num>
  <w:num w:numId="33" w16cid:durableId="1972637290">
    <w:abstractNumId w:val="31"/>
  </w:num>
  <w:num w:numId="34" w16cid:durableId="1012225114">
    <w:abstractNumId w:val="26"/>
  </w:num>
  <w:num w:numId="35" w16cid:durableId="597450649">
    <w:abstractNumId w:val="14"/>
  </w:num>
  <w:num w:numId="36" w16cid:durableId="1941596506">
    <w:abstractNumId w:val="12"/>
  </w:num>
  <w:num w:numId="37" w16cid:durableId="777918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0B9"/>
    <w:rsid w:val="00003C41"/>
    <w:rsid w:val="00005239"/>
    <w:rsid w:val="00021BA1"/>
    <w:rsid w:val="00035BFD"/>
    <w:rsid w:val="00043133"/>
    <w:rsid w:val="00055C2F"/>
    <w:rsid w:val="00056326"/>
    <w:rsid w:val="00064D15"/>
    <w:rsid w:val="00066FC0"/>
    <w:rsid w:val="0008758D"/>
    <w:rsid w:val="000912E4"/>
    <w:rsid w:val="00092598"/>
    <w:rsid w:val="00095A22"/>
    <w:rsid w:val="000B110E"/>
    <w:rsid w:val="000B314C"/>
    <w:rsid w:val="000D7738"/>
    <w:rsid w:val="000E3D52"/>
    <w:rsid w:val="001028D4"/>
    <w:rsid w:val="00117B47"/>
    <w:rsid w:val="001272F3"/>
    <w:rsid w:val="0013271E"/>
    <w:rsid w:val="001364B1"/>
    <w:rsid w:val="00145809"/>
    <w:rsid w:val="00145AA8"/>
    <w:rsid w:val="00150E3B"/>
    <w:rsid w:val="00155ECA"/>
    <w:rsid w:val="001776FC"/>
    <w:rsid w:val="00182EB9"/>
    <w:rsid w:val="00182F84"/>
    <w:rsid w:val="00185CFB"/>
    <w:rsid w:val="00191590"/>
    <w:rsid w:val="001A0E6F"/>
    <w:rsid w:val="001A6F3B"/>
    <w:rsid w:val="001B32C8"/>
    <w:rsid w:val="001B347A"/>
    <w:rsid w:val="001E2068"/>
    <w:rsid w:val="001E4F5A"/>
    <w:rsid w:val="001F727B"/>
    <w:rsid w:val="001F7A17"/>
    <w:rsid w:val="00202B35"/>
    <w:rsid w:val="00203BE0"/>
    <w:rsid w:val="00214F0B"/>
    <w:rsid w:val="00223BB7"/>
    <w:rsid w:val="00233191"/>
    <w:rsid w:val="00236E1F"/>
    <w:rsid w:val="002443EE"/>
    <w:rsid w:val="00251A94"/>
    <w:rsid w:val="00253155"/>
    <w:rsid w:val="002765EA"/>
    <w:rsid w:val="0028147F"/>
    <w:rsid w:val="00284630"/>
    <w:rsid w:val="00284B59"/>
    <w:rsid w:val="00297590"/>
    <w:rsid w:val="002A7355"/>
    <w:rsid w:val="002B5688"/>
    <w:rsid w:val="002B5AFA"/>
    <w:rsid w:val="002B7AF8"/>
    <w:rsid w:val="002C5CBA"/>
    <w:rsid w:val="002D1F37"/>
    <w:rsid w:val="002D425C"/>
    <w:rsid w:val="002E29D5"/>
    <w:rsid w:val="002F13F3"/>
    <w:rsid w:val="002F7605"/>
    <w:rsid w:val="003067C2"/>
    <w:rsid w:val="003075E4"/>
    <w:rsid w:val="00320FAA"/>
    <w:rsid w:val="003236C8"/>
    <w:rsid w:val="0032584E"/>
    <w:rsid w:val="00331791"/>
    <w:rsid w:val="00332954"/>
    <w:rsid w:val="00334B11"/>
    <w:rsid w:val="00341AF3"/>
    <w:rsid w:val="0035337B"/>
    <w:rsid w:val="00356210"/>
    <w:rsid w:val="00374290"/>
    <w:rsid w:val="00386C4F"/>
    <w:rsid w:val="003903C4"/>
    <w:rsid w:val="003915B0"/>
    <w:rsid w:val="00392496"/>
    <w:rsid w:val="003A23C7"/>
    <w:rsid w:val="003A32FD"/>
    <w:rsid w:val="003C1278"/>
    <w:rsid w:val="003D192B"/>
    <w:rsid w:val="003E4145"/>
    <w:rsid w:val="004069E4"/>
    <w:rsid w:val="00417B56"/>
    <w:rsid w:val="004308E4"/>
    <w:rsid w:val="004354E8"/>
    <w:rsid w:val="0044339A"/>
    <w:rsid w:val="0045617B"/>
    <w:rsid w:val="00465B37"/>
    <w:rsid w:val="00467723"/>
    <w:rsid w:val="00470245"/>
    <w:rsid w:val="00473B16"/>
    <w:rsid w:val="004872B3"/>
    <w:rsid w:val="0049386D"/>
    <w:rsid w:val="004969B3"/>
    <w:rsid w:val="00497696"/>
    <w:rsid w:val="004A1076"/>
    <w:rsid w:val="004A6B48"/>
    <w:rsid w:val="004A7844"/>
    <w:rsid w:val="004B65A8"/>
    <w:rsid w:val="004D29A6"/>
    <w:rsid w:val="004D3C8C"/>
    <w:rsid w:val="004D6CC1"/>
    <w:rsid w:val="004E5777"/>
    <w:rsid w:val="004F51D1"/>
    <w:rsid w:val="004F53E2"/>
    <w:rsid w:val="00501ABD"/>
    <w:rsid w:val="0051644D"/>
    <w:rsid w:val="00526D9F"/>
    <w:rsid w:val="00533033"/>
    <w:rsid w:val="00534773"/>
    <w:rsid w:val="005356A4"/>
    <w:rsid w:val="005379FF"/>
    <w:rsid w:val="00543459"/>
    <w:rsid w:val="005727F6"/>
    <w:rsid w:val="00582B4F"/>
    <w:rsid w:val="00585720"/>
    <w:rsid w:val="00592A11"/>
    <w:rsid w:val="00594BCC"/>
    <w:rsid w:val="005A4CA7"/>
    <w:rsid w:val="005A73A0"/>
    <w:rsid w:val="005B070D"/>
    <w:rsid w:val="005B75AE"/>
    <w:rsid w:val="005C1511"/>
    <w:rsid w:val="005D6D12"/>
    <w:rsid w:val="005E3DFE"/>
    <w:rsid w:val="005E64F5"/>
    <w:rsid w:val="005E70B9"/>
    <w:rsid w:val="005F6E36"/>
    <w:rsid w:val="00602E86"/>
    <w:rsid w:val="006039C9"/>
    <w:rsid w:val="006062AE"/>
    <w:rsid w:val="00606EC1"/>
    <w:rsid w:val="006070A5"/>
    <w:rsid w:val="006100C8"/>
    <w:rsid w:val="00627666"/>
    <w:rsid w:val="00637002"/>
    <w:rsid w:val="00645300"/>
    <w:rsid w:val="0064753A"/>
    <w:rsid w:val="00656B8A"/>
    <w:rsid w:val="006573B8"/>
    <w:rsid w:val="00660037"/>
    <w:rsid w:val="00670335"/>
    <w:rsid w:val="00670C4F"/>
    <w:rsid w:val="00677C89"/>
    <w:rsid w:val="006809CC"/>
    <w:rsid w:val="00690CA1"/>
    <w:rsid w:val="00694A8B"/>
    <w:rsid w:val="006A3665"/>
    <w:rsid w:val="006A50F9"/>
    <w:rsid w:val="006B4A71"/>
    <w:rsid w:val="006B7179"/>
    <w:rsid w:val="006C3C1A"/>
    <w:rsid w:val="006C74E7"/>
    <w:rsid w:val="006D1CF0"/>
    <w:rsid w:val="00702A4A"/>
    <w:rsid w:val="00707A50"/>
    <w:rsid w:val="00713C8B"/>
    <w:rsid w:val="00722FBD"/>
    <w:rsid w:val="00723805"/>
    <w:rsid w:val="00744142"/>
    <w:rsid w:val="00744D1A"/>
    <w:rsid w:val="0074724D"/>
    <w:rsid w:val="0075354B"/>
    <w:rsid w:val="00756BE2"/>
    <w:rsid w:val="00761485"/>
    <w:rsid w:val="00785FAF"/>
    <w:rsid w:val="00796A67"/>
    <w:rsid w:val="007A1ADB"/>
    <w:rsid w:val="007A3ABE"/>
    <w:rsid w:val="007A50A4"/>
    <w:rsid w:val="007B1BBA"/>
    <w:rsid w:val="007C5575"/>
    <w:rsid w:val="007D1F90"/>
    <w:rsid w:val="007D2538"/>
    <w:rsid w:val="007E18B0"/>
    <w:rsid w:val="007E35B1"/>
    <w:rsid w:val="007E3660"/>
    <w:rsid w:val="007F0537"/>
    <w:rsid w:val="0080088C"/>
    <w:rsid w:val="00801292"/>
    <w:rsid w:val="0081282B"/>
    <w:rsid w:val="00817F64"/>
    <w:rsid w:val="00836ADE"/>
    <w:rsid w:val="008430FD"/>
    <w:rsid w:val="008508B1"/>
    <w:rsid w:val="00856615"/>
    <w:rsid w:val="008575AB"/>
    <w:rsid w:val="008668F8"/>
    <w:rsid w:val="00867ABE"/>
    <w:rsid w:val="00882A9F"/>
    <w:rsid w:val="00884603"/>
    <w:rsid w:val="00885EB9"/>
    <w:rsid w:val="0089011C"/>
    <w:rsid w:val="008B292C"/>
    <w:rsid w:val="008B2D08"/>
    <w:rsid w:val="008D3714"/>
    <w:rsid w:val="008D3ECD"/>
    <w:rsid w:val="008E16CB"/>
    <w:rsid w:val="008F1324"/>
    <w:rsid w:val="008F3C3A"/>
    <w:rsid w:val="008F7104"/>
    <w:rsid w:val="00902256"/>
    <w:rsid w:val="00917029"/>
    <w:rsid w:val="00927685"/>
    <w:rsid w:val="00933783"/>
    <w:rsid w:val="00935BB6"/>
    <w:rsid w:val="00950F16"/>
    <w:rsid w:val="0095183F"/>
    <w:rsid w:val="00952E6E"/>
    <w:rsid w:val="00962440"/>
    <w:rsid w:val="00966EEA"/>
    <w:rsid w:val="009670A9"/>
    <w:rsid w:val="00970E41"/>
    <w:rsid w:val="0098618D"/>
    <w:rsid w:val="00994F8A"/>
    <w:rsid w:val="009B5228"/>
    <w:rsid w:val="009D587A"/>
    <w:rsid w:val="009D62F0"/>
    <w:rsid w:val="009E316F"/>
    <w:rsid w:val="009E5E30"/>
    <w:rsid w:val="009E7859"/>
    <w:rsid w:val="009F7EF2"/>
    <w:rsid w:val="00A07CB3"/>
    <w:rsid w:val="00A13D7F"/>
    <w:rsid w:val="00A34404"/>
    <w:rsid w:val="00A3488F"/>
    <w:rsid w:val="00A35010"/>
    <w:rsid w:val="00A41EE0"/>
    <w:rsid w:val="00A44096"/>
    <w:rsid w:val="00A51579"/>
    <w:rsid w:val="00A54C9E"/>
    <w:rsid w:val="00A56189"/>
    <w:rsid w:val="00A6116E"/>
    <w:rsid w:val="00A659CC"/>
    <w:rsid w:val="00A65C55"/>
    <w:rsid w:val="00A725F9"/>
    <w:rsid w:val="00A73BD4"/>
    <w:rsid w:val="00A756F8"/>
    <w:rsid w:val="00A75FDA"/>
    <w:rsid w:val="00A833E2"/>
    <w:rsid w:val="00A846B7"/>
    <w:rsid w:val="00A92659"/>
    <w:rsid w:val="00A9666C"/>
    <w:rsid w:val="00AA058E"/>
    <w:rsid w:val="00AD38FE"/>
    <w:rsid w:val="00AD3960"/>
    <w:rsid w:val="00AD4BFC"/>
    <w:rsid w:val="00AE5046"/>
    <w:rsid w:val="00AF4948"/>
    <w:rsid w:val="00AF560A"/>
    <w:rsid w:val="00B0016D"/>
    <w:rsid w:val="00B13CF9"/>
    <w:rsid w:val="00B16361"/>
    <w:rsid w:val="00B253DF"/>
    <w:rsid w:val="00B267C3"/>
    <w:rsid w:val="00B3283E"/>
    <w:rsid w:val="00B53EA6"/>
    <w:rsid w:val="00B5784E"/>
    <w:rsid w:val="00B654D8"/>
    <w:rsid w:val="00B8656F"/>
    <w:rsid w:val="00B9243A"/>
    <w:rsid w:val="00BA6DF0"/>
    <w:rsid w:val="00BA6FD0"/>
    <w:rsid w:val="00BB7F58"/>
    <w:rsid w:val="00BC0F11"/>
    <w:rsid w:val="00BC1914"/>
    <w:rsid w:val="00BC3723"/>
    <w:rsid w:val="00BD03EB"/>
    <w:rsid w:val="00BD29B3"/>
    <w:rsid w:val="00BE086D"/>
    <w:rsid w:val="00BE2E30"/>
    <w:rsid w:val="00BE3514"/>
    <w:rsid w:val="00BE3805"/>
    <w:rsid w:val="00BF1E62"/>
    <w:rsid w:val="00BF5687"/>
    <w:rsid w:val="00C33C49"/>
    <w:rsid w:val="00C40118"/>
    <w:rsid w:val="00C41382"/>
    <w:rsid w:val="00C42FDB"/>
    <w:rsid w:val="00C45DCB"/>
    <w:rsid w:val="00C50AFB"/>
    <w:rsid w:val="00C62848"/>
    <w:rsid w:val="00C62D5B"/>
    <w:rsid w:val="00C9144E"/>
    <w:rsid w:val="00CB33B5"/>
    <w:rsid w:val="00CC3B05"/>
    <w:rsid w:val="00CC6068"/>
    <w:rsid w:val="00CD2420"/>
    <w:rsid w:val="00CF03AA"/>
    <w:rsid w:val="00CF5D79"/>
    <w:rsid w:val="00D30CAD"/>
    <w:rsid w:val="00D33D30"/>
    <w:rsid w:val="00D359CF"/>
    <w:rsid w:val="00D44FB7"/>
    <w:rsid w:val="00D50D79"/>
    <w:rsid w:val="00D53F5A"/>
    <w:rsid w:val="00D57547"/>
    <w:rsid w:val="00D57A37"/>
    <w:rsid w:val="00D66367"/>
    <w:rsid w:val="00D73E86"/>
    <w:rsid w:val="00D75DAC"/>
    <w:rsid w:val="00D81143"/>
    <w:rsid w:val="00D90198"/>
    <w:rsid w:val="00D94016"/>
    <w:rsid w:val="00D966C5"/>
    <w:rsid w:val="00D97C59"/>
    <w:rsid w:val="00DA1C0F"/>
    <w:rsid w:val="00DB4DE7"/>
    <w:rsid w:val="00DC2A89"/>
    <w:rsid w:val="00DD0B40"/>
    <w:rsid w:val="00DE20A3"/>
    <w:rsid w:val="00DE3ABA"/>
    <w:rsid w:val="00DE65A5"/>
    <w:rsid w:val="00DF4276"/>
    <w:rsid w:val="00DF448B"/>
    <w:rsid w:val="00DF5005"/>
    <w:rsid w:val="00DF7B9F"/>
    <w:rsid w:val="00E016A7"/>
    <w:rsid w:val="00E02B04"/>
    <w:rsid w:val="00E07162"/>
    <w:rsid w:val="00E243D5"/>
    <w:rsid w:val="00E26448"/>
    <w:rsid w:val="00E337F6"/>
    <w:rsid w:val="00E352BD"/>
    <w:rsid w:val="00E37EFC"/>
    <w:rsid w:val="00E541BA"/>
    <w:rsid w:val="00E54696"/>
    <w:rsid w:val="00E56613"/>
    <w:rsid w:val="00E64B01"/>
    <w:rsid w:val="00E80326"/>
    <w:rsid w:val="00E84DE7"/>
    <w:rsid w:val="00E93A31"/>
    <w:rsid w:val="00EB3BBB"/>
    <w:rsid w:val="00EC6999"/>
    <w:rsid w:val="00ED034D"/>
    <w:rsid w:val="00EF42F8"/>
    <w:rsid w:val="00F0220D"/>
    <w:rsid w:val="00F0317E"/>
    <w:rsid w:val="00F03527"/>
    <w:rsid w:val="00F04B8E"/>
    <w:rsid w:val="00F07C5B"/>
    <w:rsid w:val="00F1174F"/>
    <w:rsid w:val="00F160D0"/>
    <w:rsid w:val="00F21BA2"/>
    <w:rsid w:val="00F4364C"/>
    <w:rsid w:val="00F570AD"/>
    <w:rsid w:val="00F57429"/>
    <w:rsid w:val="00F76F52"/>
    <w:rsid w:val="00F803D5"/>
    <w:rsid w:val="00F847CD"/>
    <w:rsid w:val="00F901DF"/>
    <w:rsid w:val="00F95A26"/>
    <w:rsid w:val="00FA5F56"/>
    <w:rsid w:val="00FB393E"/>
    <w:rsid w:val="00FB4E51"/>
    <w:rsid w:val="00FB528C"/>
    <w:rsid w:val="00FD24D3"/>
    <w:rsid w:val="00FE1429"/>
    <w:rsid w:val="00FE3EC3"/>
    <w:rsid w:val="00FF0CE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E307"/>
  <w15:docId w15:val="{D94BBA00-147A-43E7-9F28-F365205F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7A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6B717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6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B71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717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B7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7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B7179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apple-converted-space">
    <w:name w:val="apple-converted-space"/>
    <w:rsid w:val="006B7179"/>
  </w:style>
  <w:style w:type="character" w:styleId="Hyperlink">
    <w:name w:val="Hyperlink"/>
    <w:unhideWhenUsed/>
    <w:rsid w:val="006B71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1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16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47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qFormat/>
    <w:rsid w:val="00A725F9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A72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9C9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6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B2E7-45B7-4590-BF09-339678F7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3248</Words>
  <Characters>18516</Characters>
  <Application>Microsoft Office Word</Application>
  <DocSecurity>0</DocSecurity>
  <Lines>154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</dc:creator>
  <cp:lastModifiedBy>GORAN</cp:lastModifiedBy>
  <cp:revision>23</cp:revision>
  <cp:lastPrinted>2021-11-09T14:03:00Z</cp:lastPrinted>
  <dcterms:created xsi:type="dcterms:W3CDTF">2024-11-13T09:07:00Z</dcterms:created>
  <dcterms:modified xsi:type="dcterms:W3CDTF">2024-12-17T08:15:00Z</dcterms:modified>
</cp:coreProperties>
</file>