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895F" w14:textId="77777777" w:rsidR="00312480" w:rsidRPr="00213D90" w:rsidRDefault="00312480" w:rsidP="00213D90">
      <w:pPr>
        <w:shd w:val="clear" w:color="auto" w:fill="FFFFFF"/>
        <w:jc w:val="center"/>
      </w:pPr>
      <w:r w:rsidRPr="00213D90">
        <w:t>Obrazac Izvješća о savjetovanju s javnošću</w:t>
      </w:r>
    </w:p>
    <w:p w14:paraId="3168BA15" w14:textId="77777777" w:rsidR="00312480" w:rsidRDefault="00312480" w:rsidP="003124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12480" w14:paraId="307B1157" w14:textId="77777777" w:rsidTr="1AEDF4E9">
        <w:tc>
          <w:tcPr>
            <w:tcW w:w="9062" w:type="dxa"/>
            <w:gridSpan w:val="3"/>
          </w:tcPr>
          <w:p w14:paraId="19B796CA" w14:textId="77777777" w:rsidR="00312480" w:rsidRPr="00213D90" w:rsidRDefault="00312480" w:rsidP="00213D90">
            <w:pPr>
              <w:shd w:val="clear" w:color="auto" w:fill="FFFFFF"/>
              <w:jc w:val="both"/>
            </w:pPr>
          </w:p>
          <w:p w14:paraId="33209116" w14:textId="77777777" w:rsidR="00312480" w:rsidRPr="001767C3" w:rsidRDefault="00312480" w:rsidP="00213D90">
            <w:pPr>
              <w:shd w:val="clear" w:color="auto" w:fill="FFFFFF"/>
              <w:jc w:val="center"/>
              <w:rPr>
                <w:b/>
                <w:bCs/>
              </w:rPr>
            </w:pPr>
            <w:r w:rsidRPr="001767C3">
              <w:rPr>
                <w:b/>
                <w:bCs/>
              </w:rPr>
              <w:t>IZVJEŠĆE O SAVJETOVANJU S JAVNOŠĆU U POSTUPKU DONOŠENJA:</w:t>
            </w:r>
          </w:p>
          <w:p w14:paraId="6BB55F0C" w14:textId="1B7C0F7D" w:rsidR="00312480" w:rsidRPr="00BB653D" w:rsidRDefault="00112A64" w:rsidP="00213D90">
            <w:pPr>
              <w:shd w:val="clear" w:color="auto" w:fill="FFFFFF"/>
              <w:jc w:val="center"/>
              <w:rPr>
                <w:b/>
                <w:bCs/>
              </w:rPr>
            </w:pPr>
            <w:r w:rsidRPr="00BB653D">
              <w:rPr>
                <w:b/>
                <w:bCs/>
              </w:rPr>
              <w:t>P</w:t>
            </w:r>
            <w:r w:rsidR="00BB653D" w:rsidRPr="00BB653D">
              <w:rPr>
                <w:b/>
                <w:bCs/>
              </w:rPr>
              <w:t>RAVILNIK O UVJETIMA I NAČINU KORIŠTENJA SREDSTAVA OSTVARENIH OD LOVOZAKUPNINA ZA RAZDOBLJE OD 2025.-2028.</w:t>
            </w:r>
          </w:p>
          <w:p w14:paraId="036ABA55" w14:textId="6E4F1A6B" w:rsidR="00213D90" w:rsidRPr="00213D90" w:rsidRDefault="00213D90" w:rsidP="00213D90">
            <w:pPr>
              <w:shd w:val="clear" w:color="auto" w:fill="FFFFFF"/>
              <w:jc w:val="center"/>
            </w:pPr>
          </w:p>
        </w:tc>
      </w:tr>
      <w:tr w:rsidR="00312480" w14:paraId="613EF9A9" w14:textId="77777777" w:rsidTr="1AEDF4E9">
        <w:tc>
          <w:tcPr>
            <w:tcW w:w="3256" w:type="dxa"/>
          </w:tcPr>
          <w:p w14:paraId="7C5514DD" w14:textId="77777777" w:rsidR="00312480" w:rsidRPr="00213D90" w:rsidRDefault="00312480" w:rsidP="00213D90">
            <w:pPr>
              <w:shd w:val="clear" w:color="auto" w:fill="FFFFFF"/>
            </w:pPr>
            <w:r w:rsidRPr="00213D90">
              <w:t xml:space="preserve">Naziv akta za koji je provedeno </w:t>
            </w:r>
          </w:p>
          <w:p w14:paraId="670E4F74" w14:textId="77777777" w:rsidR="00312480" w:rsidRPr="00213D90" w:rsidRDefault="00312480" w:rsidP="00213D90">
            <w:pPr>
              <w:shd w:val="clear" w:color="auto" w:fill="FFFFFF"/>
            </w:pPr>
            <w:r w:rsidRPr="00213D90">
              <w:t>savjetovanje s javnošću</w:t>
            </w:r>
          </w:p>
        </w:tc>
        <w:tc>
          <w:tcPr>
            <w:tcW w:w="5806" w:type="dxa"/>
            <w:gridSpan w:val="2"/>
            <w:vAlign w:val="center"/>
          </w:tcPr>
          <w:p w14:paraId="2B0B0802" w14:textId="2F2C6017" w:rsidR="00312480" w:rsidRPr="00213D90" w:rsidRDefault="00BB653D" w:rsidP="00213D90">
            <w:pPr>
              <w:shd w:val="clear" w:color="auto" w:fill="FFFFFF"/>
              <w:spacing w:after="160" w:line="259" w:lineRule="auto"/>
            </w:pPr>
            <w:r>
              <w:t>Pravilnik o uvjetima i načinu korištenja sredstava ostvarenih od lovozakupnine za razdo</w:t>
            </w:r>
            <w:r w:rsidR="00B90BFD">
              <w:t>b</w:t>
            </w:r>
            <w:r>
              <w:t>lje od 2025.-2028.</w:t>
            </w:r>
          </w:p>
        </w:tc>
      </w:tr>
      <w:tr w:rsidR="00312480" w14:paraId="352163DC" w14:textId="77777777" w:rsidTr="1AEDF4E9">
        <w:tc>
          <w:tcPr>
            <w:tcW w:w="3256" w:type="dxa"/>
          </w:tcPr>
          <w:p w14:paraId="47FCA66E" w14:textId="77777777" w:rsidR="00312480" w:rsidRPr="00213D90" w:rsidRDefault="00312480" w:rsidP="00213D90">
            <w:pPr>
              <w:shd w:val="clear" w:color="auto" w:fill="FFFFFF"/>
            </w:pPr>
            <w:r w:rsidRPr="00213D90">
              <w:t>Naziv tijela nadležnog za izradu nacrta akta/dokumenta i provedbu savjetovanja</w:t>
            </w:r>
          </w:p>
        </w:tc>
        <w:tc>
          <w:tcPr>
            <w:tcW w:w="5806" w:type="dxa"/>
            <w:gridSpan w:val="2"/>
            <w:vAlign w:val="center"/>
          </w:tcPr>
          <w:p w14:paraId="50C13769" w14:textId="37C295F0" w:rsidR="001B7EFD" w:rsidRPr="00BB653D" w:rsidRDefault="00112A64" w:rsidP="001B7EFD">
            <w:pPr>
              <w:shd w:val="clear" w:color="auto" w:fill="FFFFFF"/>
            </w:pPr>
            <w:r w:rsidRPr="00BB653D">
              <w:t>Dubrovačko-neretvanska županija</w:t>
            </w:r>
            <w:r w:rsidR="001B7EFD" w:rsidRPr="00BB653D">
              <w:t xml:space="preserve">, Upravni odjel za </w:t>
            </w:r>
            <w:r w:rsidR="00BB653D" w:rsidRPr="00BB653D">
              <w:t>poljoprivredu i ruralni razvoj</w:t>
            </w:r>
          </w:p>
          <w:p w14:paraId="4289A23A" w14:textId="1F77A285" w:rsidR="00312480" w:rsidRPr="00993F14" w:rsidRDefault="00312480" w:rsidP="00213D90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312480" w14:paraId="6088D94F" w14:textId="77777777" w:rsidTr="1AEDF4E9">
        <w:trPr>
          <w:trHeight w:val="1606"/>
        </w:trPr>
        <w:tc>
          <w:tcPr>
            <w:tcW w:w="3256" w:type="dxa"/>
            <w:vAlign w:val="center"/>
          </w:tcPr>
          <w:p w14:paraId="5D00D220" w14:textId="77777777" w:rsidR="00312480" w:rsidRDefault="00312480" w:rsidP="00213D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0">
              <w:t>Razlozi za donošenje akta i ciljevi koji se njime žele postići uz sažetak ključnih pitanja</w:t>
            </w:r>
          </w:p>
        </w:tc>
        <w:tc>
          <w:tcPr>
            <w:tcW w:w="5806" w:type="dxa"/>
            <w:gridSpan w:val="2"/>
            <w:vAlign w:val="center"/>
          </w:tcPr>
          <w:p w14:paraId="206E6B04" w14:textId="2C9D15E5" w:rsidR="00213D90" w:rsidRPr="00850423" w:rsidRDefault="00850423" w:rsidP="00213D90">
            <w:pPr>
              <w:shd w:val="clear" w:color="auto" w:fill="FFFFFF"/>
              <w:jc w:val="both"/>
              <w:rPr>
                <w:rFonts w:cstheme="minorHAnsi"/>
                <w:color w:val="FF0000"/>
              </w:rPr>
            </w:pPr>
            <w:r w:rsidRPr="00850423">
              <w:rPr>
                <w:rFonts w:cstheme="minorHAnsi"/>
              </w:rPr>
              <w:t>Pravilnik o uvjetima i načinu korištenja sredstava ostvarenih od lovozakupnine za razd</w:t>
            </w:r>
            <w:r w:rsidR="00B90BFD">
              <w:rPr>
                <w:rFonts w:cstheme="minorHAnsi"/>
              </w:rPr>
              <w:t>o</w:t>
            </w:r>
            <w:r w:rsidRPr="00850423">
              <w:rPr>
                <w:rFonts w:cstheme="minorHAnsi"/>
              </w:rPr>
              <w:t>blje od 2025.-2028. godine</w:t>
            </w:r>
            <w:r w:rsidR="00213D90" w:rsidRPr="00850423">
              <w:rPr>
                <w:rFonts w:cstheme="minorHAnsi"/>
              </w:rPr>
              <w:t xml:space="preserve"> izrađen je </w:t>
            </w:r>
            <w:r w:rsidR="00DD6C16">
              <w:rPr>
                <w:rFonts w:cstheme="minorHAnsi"/>
              </w:rPr>
              <w:t>n</w:t>
            </w:r>
            <w:r w:rsidRPr="00850423">
              <w:rPr>
                <w:rFonts w:cstheme="minorHAnsi"/>
              </w:rPr>
              <w:t>a temelju članaka 31., 32 st 6.  i 41.stav 3. Zakona o lovstvu ( „Narodne novine“ br. 99/18, 32/19 i 32/20 ), članka 36. Statuta Dubrovačko-neretvanske županije („Službeni glasnik Dubrovačko-neretvanske županije“ br. 3/21), te članka 8. Programa razvoja i unapređenja lovstva na području Dubrovačko-neretvanske županije ( „Službeni glasnik Dubrovačko-neretvanske županije“ br. 20/20</w:t>
            </w:r>
            <w:r w:rsidRPr="00850423">
              <w:rPr>
                <w:rFonts w:cstheme="minorHAnsi"/>
                <w:sz w:val="24"/>
                <w:szCs w:val="24"/>
              </w:rPr>
              <w:t>)</w:t>
            </w:r>
            <w:r w:rsidR="00EC78CD">
              <w:rPr>
                <w:rFonts w:cstheme="minorHAnsi"/>
                <w:sz w:val="24"/>
                <w:szCs w:val="24"/>
              </w:rPr>
              <w:t>.</w:t>
            </w:r>
            <w:r w:rsidR="00213D90" w:rsidRPr="00850423">
              <w:rPr>
                <w:rFonts w:cstheme="minorHAnsi"/>
                <w:color w:val="FF0000"/>
              </w:rPr>
              <w:br/>
            </w:r>
          </w:p>
          <w:p w14:paraId="7D882A88" w14:textId="1BA24B84" w:rsidR="00EC78CD" w:rsidRPr="00EC78CD" w:rsidRDefault="00EC78CD" w:rsidP="00EC78CD">
            <w:pPr>
              <w:contextualSpacing/>
              <w:rPr>
                <w:rFonts w:cstheme="minorHAnsi"/>
              </w:rPr>
            </w:pPr>
            <w:r w:rsidRPr="00EC78CD">
              <w:rPr>
                <w:rFonts w:cstheme="minorHAnsi"/>
              </w:rPr>
              <w:t>Pravilnikom propisuju se uvjeti i način na koji će se koristiti namjenska novčana sredstva Županijskog proračuna ostvarena od lovozakupnine.</w:t>
            </w:r>
          </w:p>
          <w:p w14:paraId="08DFF5DC" w14:textId="2941B62B" w:rsidR="002B409B" w:rsidRPr="00B90BFD" w:rsidRDefault="00EC78CD" w:rsidP="00EC78CD">
            <w:pPr>
              <w:contextualSpacing/>
              <w:rPr>
                <w:rFonts w:cstheme="minorHAnsi"/>
                <w:b/>
              </w:rPr>
            </w:pPr>
            <w:r w:rsidRPr="00EC78CD">
              <w:rPr>
                <w:rFonts w:cstheme="minorHAnsi"/>
              </w:rPr>
              <w:tab/>
            </w:r>
            <w:r w:rsidRPr="00EC78CD">
              <w:rPr>
                <w:rFonts w:cstheme="minorHAnsi"/>
              </w:rPr>
              <w:tab/>
            </w:r>
            <w:r w:rsidRPr="00EC78CD">
              <w:rPr>
                <w:rFonts w:cstheme="minorHAnsi"/>
              </w:rPr>
              <w:tab/>
            </w:r>
            <w:r w:rsidRPr="00EC78CD">
              <w:rPr>
                <w:rFonts w:cstheme="minorHAnsi"/>
              </w:rPr>
              <w:tab/>
            </w:r>
          </w:p>
          <w:p w14:paraId="60623B52" w14:textId="337D352A" w:rsidR="00EC78CD" w:rsidRDefault="00B90BFD" w:rsidP="00EC78C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Novčana s</w:t>
            </w:r>
            <w:r w:rsidR="00EC78CD" w:rsidRPr="00EC78CD">
              <w:rPr>
                <w:rFonts w:cstheme="minorHAnsi"/>
              </w:rPr>
              <w:t>redstva koristit će se za razvoj i unapređenje lovstva na području Dubrovačko-neretvanske županije za sljedeće namjene:</w:t>
            </w:r>
          </w:p>
          <w:p w14:paraId="1702B11D" w14:textId="77777777" w:rsidR="00DD6C16" w:rsidRPr="00EC78CD" w:rsidRDefault="00DD6C16" w:rsidP="00EC78CD">
            <w:pPr>
              <w:contextualSpacing/>
              <w:rPr>
                <w:rFonts w:cstheme="minorHAnsi"/>
              </w:rPr>
            </w:pPr>
          </w:p>
          <w:p w14:paraId="338A9B65" w14:textId="4FC115E4" w:rsidR="00EC78CD" w:rsidRPr="00B90BFD" w:rsidRDefault="00EC78CD" w:rsidP="00B90BF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B90BFD">
              <w:rPr>
                <w:rFonts w:cstheme="minorHAnsi"/>
              </w:rPr>
              <w:t>Rashode za provedbu Zakona o lovstvu,</w:t>
            </w:r>
          </w:p>
          <w:p w14:paraId="67784D07" w14:textId="2558FD35" w:rsidR="00EC78CD" w:rsidRPr="00B90BFD" w:rsidRDefault="00EC78CD" w:rsidP="00B90BF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B90BFD">
              <w:rPr>
                <w:rFonts w:cstheme="minorHAnsi"/>
              </w:rPr>
              <w:t>Gradnju i opremanje lovačkih streljana</w:t>
            </w:r>
          </w:p>
          <w:p w14:paraId="0D2FEF7F" w14:textId="66820DF9" w:rsidR="00EC78CD" w:rsidRPr="00B90BFD" w:rsidRDefault="00EC78CD" w:rsidP="00B90BF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B90BFD">
              <w:rPr>
                <w:rFonts w:cstheme="minorHAnsi"/>
              </w:rPr>
              <w:t>Unapređenje lovnotehničkih i lovnogospodarskih objekata</w:t>
            </w:r>
          </w:p>
          <w:p w14:paraId="03038879" w14:textId="5262DB85" w:rsidR="00EC78CD" w:rsidRPr="00B90BFD" w:rsidRDefault="00EC78CD" w:rsidP="00B90BF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B90BFD">
              <w:rPr>
                <w:rFonts w:cstheme="minorHAnsi"/>
              </w:rPr>
              <w:t>Nabavku dlakave i pernate divljači</w:t>
            </w:r>
          </w:p>
          <w:p w14:paraId="39973950" w14:textId="1BAED0F5" w:rsidR="00EC78CD" w:rsidRPr="00B90BFD" w:rsidRDefault="00EC78CD" w:rsidP="00B90BF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B90BFD">
              <w:rPr>
                <w:rFonts w:cstheme="minorHAnsi"/>
              </w:rPr>
              <w:t>Lovnu kinologiju-nabavu pasa</w:t>
            </w:r>
          </w:p>
          <w:p w14:paraId="059F130C" w14:textId="02575D9F" w:rsidR="00EC78CD" w:rsidRPr="00B90BFD" w:rsidRDefault="00EC78CD" w:rsidP="00B90BF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B90BFD">
              <w:rPr>
                <w:rFonts w:cstheme="minorHAnsi"/>
              </w:rPr>
              <w:t>Nabavku zaštitnih sredstava (mehanička i kemijska) za sprečavanje štete od divljači</w:t>
            </w:r>
          </w:p>
          <w:p w14:paraId="038A025A" w14:textId="1A64F2AD" w:rsidR="00312480" w:rsidRPr="00B90BFD" w:rsidRDefault="00EC78CD" w:rsidP="00B90BF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B90BFD">
              <w:rPr>
                <w:rFonts w:cstheme="minorHAnsi"/>
              </w:rPr>
              <w:t>Promidžba i informiranje iz područja lovstva</w:t>
            </w:r>
          </w:p>
        </w:tc>
      </w:tr>
      <w:tr w:rsidR="00312480" w14:paraId="5BFDB0D6" w14:textId="77777777" w:rsidTr="1AEDF4E9">
        <w:tc>
          <w:tcPr>
            <w:tcW w:w="3256" w:type="dxa"/>
          </w:tcPr>
          <w:p w14:paraId="7D05A8C0" w14:textId="77777777" w:rsidR="00312480" w:rsidRPr="00213D90" w:rsidRDefault="00312480" w:rsidP="00213D90">
            <w:pPr>
              <w:shd w:val="clear" w:color="auto" w:fill="FFFFFF"/>
            </w:pPr>
            <w:r w:rsidRPr="00213D90">
              <w:t>Datum objave dokumenata za savjetovanje</w:t>
            </w:r>
          </w:p>
        </w:tc>
        <w:tc>
          <w:tcPr>
            <w:tcW w:w="5806" w:type="dxa"/>
            <w:gridSpan w:val="2"/>
            <w:vAlign w:val="center"/>
          </w:tcPr>
          <w:p w14:paraId="5D27D405" w14:textId="66EEE6CF" w:rsidR="00312480" w:rsidRPr="00993F14" w:rsidRDefault="00BB653D" w:rsidP="00213D90">
            <w:pPr>
              <w:shd w:val="clear" w:color="auto" w:fill="FFFFFF"/>
              <w:rPr>
                <w:color w:val="FF0000"/>
              </w:rPr>
            </w:pPr>
            <w:r w:rsidRPr="00BB653D">
              <w:t>21</w:t>
            </w:r>
            <w:r w:rsidR="00870252" w:rsidRPr="00BB653D">
              <w:t xml:space="preserve">. </w:t>
            </w:r>
            <w:r w:rsidRPr="00BB653D">
              <w:t>listopada</w:t>
            </w:r>
            <w:r w:rsidR="009D0CE2" w:rsidRPr="00BB653D">
              <w:t xml:space="preserve"> </w:t>
            </w:r>
            <w:r w:rsidR="004C72DF" w:rsidRPr="00BB653D">
              <w:t>202</w:t>
            </w:r>
            <w:r w:rsidRPr="00BB653D">
              <w:t>4</w:t>
            </w:r>
            <w:r w:rsidR="004C72DF" w:rsidRPr="00BB653D">
              <w:t>.</w:t>
            </w:r>
          </w:p>
        </w:tc>
      </w:tr>
      <w:tr w:rsidR="00312480" w14:paraId="6314C3CA" w14:textId="77777777" w:rsidTr="1AEDF4E9">
        <w:tc>
          <w:tcPr>
            <w:tcW w:w="3256" w:type="dxa"/>
          </w:tcPr>
          <w:p w14:paraId="11B1D56C" w14:textId="3C128E62" w:rsidR="1AEDF4E9" w:rsidRDefault="1AEDF4E9" w:rsidP="1AEDF4E9">
            <w:pPr>
              <w:shd w:val="clear" w:color="auto" w:fill="FFFFFF" w:themeFill="background1"/>
            </w:pPr>
          </w:p>
          <w:p w14:paraId="2E75E699" w14:textId="77777777" w:rsidR="00312480" w:rsidRPr="00213D90" w:rsidRDefault="00312480" w:rsidP="00213D90">
            <w:pPr>
              <w:shd w:val="clear" w:color="auto" w:fill="FFFFFF"/>
            </w:pPr>
            <w:r w:rsidRPr="00213D90">
              <w:t>Razdoblje provedbe savjetovanja</w:t>
            </w:r>
          </w:p>
        </w:tc>
        <w:tc>
          <w:tcPr>
            <w:tcW w:w="5806" w:type="dxa"/>
            <w:gridSpan w:val="2"/>
            <w:vAlign w:val="center"/>
          </w:tcPr>
          <w:p w14:paraId="648F1CBB" w14:textId="39A4A8B7" w:rsidR="1AEDF4E9" w:rsidRPr="00993F14" w:rsidRDefault="1AEDF4E9" w:rsidP="1AEDF4E9">
            <w:pPr>
              <w:shd w:val="clear" w:color="auto" w:fill="FFFFFF" w:themeFill="background1"/>
              <w:jc w:val="both"/>
              <w:rPr>
                <w:color w:val="FF0000"/>
              </w:rPr>
            </w:pPr>
          </w:p>
          <w:p w14:paraId="347682F1" w14:textId="0FAADF4C" w:rsidR="00312480" w:rsidRPr="00850423" w:rsidRDefault="00BB653D" w:rsidP="1AEDF4E9">
            <w:pPr>
              <w:shd w:val="clear" w:color="auto" w:fill="FFFFFF" w:themeFill="background1"/>
              <w:jc w:val="both"/>
            </w:pPr>
            <w:r w:rsidRPr="00850423">
              <w:t>21. listop</w:t>
            </w:r>
            <w:r w:rsidR="00850423" w:rsidRPr="00850423">
              <w:t>ada 2024.- 22. studenog 2024.</w:t>
            </w:r>
          </w:p>
          <w:p w14:paraId="7C1C41C9" w14:textId="30DA8B4A" w:rsidR="00312480" w:rsidRPr="00993F14" w:rsidRDefault="00312480" w:rsidP="1AEDF4E9">
            <w:pPr>
              <w:shd w:val="clear" w:color="auto" w:fill="FFFFFF" w:themeFill="background1"/>
              <w:jc w:val="both"/>
              <w:rPr>
                <w:color w:val="FF0000"/>
              </w:rPr>
            </w:pPr>
          </w:p>
        </w:tc>
      </w:tr>
      <w:tr w:rsidR="00312480" w14:paraId="14B81532" w14:textId="77777777" w:rsidTr="1AEDF4E9">
        <w:tc>
          <w:tcPr>
            <w:tcW w:w="3256" w:type="dxa"/>
          </w:tcPr>
          <w:p w14:paraId="2EA7FB51" w14:textId="77777777" w:rsidR="00312480" w:rsidRPr="00213D90" w:rsidRDefault="00312480" w:rsidP="00213D90">
            <w:pPr>
              <w:shd w:val="clear" w:color="auto" w:fill="FFFFFF"/>
            </w:pPr>
            <w:r w:rsidRPr="00213D90">
              <w:t>Pregled prihvaćenih i neprihvaćenih mišljenja i prijedloga s obrazloženjem razloga za neprihvaćanje</w:t>
            </w:r>
          </w:p>
        </w:tc>
        <w:tc>
          <w:tcPr>
            <w:tcW w:w="5806" w:type="dxa"/>
            <w:gridSpan w:val="2"/>
            <w:vAlign w:val="center"/>
          </w:tcPr>
          <w:p w14:paraId="7D613195" w14:textId="484EA18D" w:rsidR="00B8611C" w:rsidRPr="00993F14" w:rsidRDefault="00D85710" w:rsidP="00D85710">
            <w:pPr>
              <w:shd w:val="clear" w:color="auto" w:fill="FFFFFF"/>
              <w:rPr>
                <w:color w:val="FF0000"/>
              </w:rPr>
            </w:pPr>
            <w:r w:rsidRPr="00850423">
              <w:t>Nije bilo podnesenih prijedloga</w:t>
            </w:r>
          </w:p>
        </w:tc>
      </w:tr>
      <w:tr w:rsidR="00312480" w14:paraId="3EB4BE85" w14:textId="77777777" w:rsidTr="1AEDF4E9">
        <w:tc>
          <w:tcPr>
            <w:tcW w:w="3256" w:type="dxa"/>
          </w:tcPr>
          <w:p w14:paraId="7511E093" w14:textId="77777777" w:rsidR="00312480" w:rsidRPr="00AF4D78" w:rsidRDefault="00312480" w:rsidP="00213D90">
            <w:pPr>
              <w:shd w:val="clear" w:color="auto" w:fill="FFFFFF"/>
            </w:pPr>
            <w:r w:rsidRPr="00AF4D78">
              <w:t>Ostali oblici savjetovanja s</w:t>
            </w:r>
          </w:p>
          <w:p w14:paraId="49E15732" w14:textId="77777777" w:rsidR="00312480" w:rsidRPr="00213D90" w:rsidRDefault="00312480" w:rsidP="00213D90">
            <w:pPr>
              <w:shd w:val="clear" w:color="auto" w:fill="FFFFFF"/>
            </w:pPr>
            <w:r w:rsidRPr="00AF4D78">
              <w:t>javnošću</w:t>
            </w:r>
          </w:p>
        </w:tc>
        <w:tc>
          <w:tcPr>
            <w:tcW w:w="5806" w:type="dxa"/>
            <w:gridSpan w:val="2"/>
            <w:vAlign w:val="center"/>
          </w:tcPr>
          <w:p w14:paraId="64DAF34D" w14:textId="0ADD6AD9" w:rsidR="00312480" w:rsidRPr="00850423" w:rsidRDefault="00850423" w:rsidP="00850423">
            <w:pPr>
              <w:spacing w:before="100" w:beforeAutospacing="1" w:after="100" w:afterAutospacing="1"/>
              <w:rPr>
                <w:color w:val="FF0000"/>
              </w:rPr>
            </w:pPr>
            <w:r w:rsidRPr="00850423">
              <w:rPr>
                <w:iCs/>
              </w:rPr>
              <w:t>/</w:t>
            </w:r>
          </w:p>
        </w:tc>
      </w:tr>
      <w:tr w:rsidR="00312480" w14:paraId="21FD76FE" w14:textId="77777777" w:rsidTr="1AEDF4E9">
        <w:tc>
          <w:tcPr>
            <w:tcW w:w="3256" w:type="dxa"/>
          </w:tcPr>
          <w:p w14:paraId="36FDBD39" w14:textId="77777777" w:rsidR="00312480" w:rsidRPr="00213D90" w:rsidRDefault="00312480" w:rsidP="00213D90">
            <w:pPr>
              <w:shd w:val="clear" w:color="auto" w:fill="FFFFFF"/>
            </w:pPr>
            <w:r w:rsidRPr="00213D90">
              <w:t>Troškovi provedenog savjetovanja</w:t>
            </w:r>
          </w:p>
        </w:tc>
        <w:tc>
          <w:tcPr>
            <w:tcW w:w="5806" w:type="dxa"/>
            <w:gridSpan w:val="2"/>
            <w:vAlign w:val="center"/>
          </w:tcPr>
          <w:p w14:paraId="3F51036E" w14:textId="77777777" w:rsidR="00312480" w:rsidRPr="00213D90" w:rsidRDefault="004C72DF" w:rsidP="00213D90">
            <w:pPr>
              <w:shd w:val="clear" w:color="auto" w:fill="FFFFFF"/>
              <w:jc w:val="both"/>
            </w:pPr>
            <w:r w:rsidRPr="00213D90">
              <w:t>/</w:t>
            </w:r>
          </w:p>
        </w:tc>
      </w:tr>
      <w:tr w:rsidR="00E96121" w14:paraId="1493073F" w14:textId="77777777" w:rsidTr="1AEDF4E9">
        <w:trPr>
          <w:trHeight w:val="712"/>
        </w:trPr>
        <w:tc>
          <w:tcPr>
            <w:tcW w:w="3256" w:type="dxa"/>
            <w:vAlign w:val="center"/>
          </w:tcPr>
          <w:p w14:paraId="13CAB48F" w14:textId="4BCB941C" w:rsidR="00312480" w:rsidRPr="00213D90" w:rsidRDefault="00312480" w:rsidP="1AEDF4E9">
            <w:pPr>
              <w:shd w:val="clear" w:color="auto" w:fill="FFFFFF" w:themeFill="background1"/>
            </w:pPr>
            <w:r>
              <w:lastRenderedPageBreak/>
              <w:t xml:space="preserve">Nositelj izrade izvješća </w:t>
            </w:r>
            <w:r>
              <w:br/>
              <w:t>Mjesto, datum</w:t>
            </w:r>
            <w:r w:rsidR="54C9382C">
              <w:t>: Dubrovnik</w:t>
            </w:r>
          </w:p>
        </w:tc>
        <w:tc>
          <w:tcPr>
            <w:tcW w:w="2976" w:type="dxa"/>
            <w:vAlign w:val="center"/>
          </w:tcPr>
          <w:p w14:paraId="01B47771" w14:textId="77777777" w:rsidR="001B7EFD" w:rsidRPr="00993F14" w:rsidRDefault="001B7EFD" w:rsidP="001B7EFD">
            <w:pPr>
              <w:shd w:val="clear" w:color="auto" w:fill="FFFFFF"/>
              <w:rPr>
                <w:color w:val="FF0000"/>
              </w:rPr>
            </w:pPr>
          </w:p>
          <w:p w14:paraId="38CBECC7" w14:textId="67ED0F13" w:rsidR="001B7EFD" w:rsidRPr="00850423" w:rsidRDefault="001B7EFD" w:rsidP="001B7EFD">
            <w:pPr>
              <w:shd w:val="clear" w:color="auto" w:fill="FFFFFF"/>
            </w:pPr>
            <w:r w:rsidRPr="00850423">
              <w:t xml:space="preserve">Dubrovačko-neretvanska županija, Upravni odjel za </w:t>
            </w:r>
            <w:r w:rsidR="00850423" w:rsidRPr="00850423">
              <w:t>poljoprivredu i ruralni razvoj</w:t>
            </w:r>
          </w:p>
          <w:p w14:paraId="627D93F6" w14:textId="0FBCD3E3" w:rsidR="00312480" w:rsidRPr="00993F14" w:rsidRDefault="00312480" w:rsidP="00213D90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2830" w:type="dxa"/>
            <w:vAlign w:val="center"/>
          </w:tcPr>
          <w:p w14:paraId="06A21F2F" w14:textId="0C061799" w:rsidR="00312480" w:rsidRPr="00993F14" w:rsidRDefault="004C72DF" w:rsidP="00213D90">
            <w:pPr>
              <w:shd w:val="clear" w:color="auto" w:fill="FFFFFF"/>
              <w:rPr>
                <w:color w:val="FF0000"/>
              </w:rPr>
            </w:pPr>
            <w:r w:rsidRPr="00850423">
              <w:t>D</w:t>
            </w:r>
            <w:r w:rsidR="00AF0B26" w:rsidRPr="00850423">
              <w:t xml:space="preserve">ubrovnik, </w:t>
            </w:r>
            <w:r w:rsidR="00850423">
              <w:t>25</w:t>
            </w:r>
            <w:r w:rsidR="00AF0B26" w:rsidRPr="00850423">
              <w:t xml:space="preserve">. </w:t>
            </w:r>
            <w:r w:rsidR="00850423">
              <w:t>studenog</w:t>
            </w:r>
            <w:r w:rsidR="009D0CE2" w:rsidRPr="00850423">
              <w:t xml:space="preserve"> </w:t>
            </w:r>
            <w:r w:rsidRPr="00850423">
              <w:t>202</w:t>
            </w:r>
            <w:r w:rsidR="00850423">
              <w:t>4</w:t>
            </w:r>
            <w:r w:rsidRPr="00850423">
              <w:t>.</w:t>
            </w:r>
            <w:r w:rsidR="00AF0B26" w:rsidRPr="00850423">
              <w:t xml:space="preserve"> godine</w:t>
            </w:r>
          </w:p>
        </w:tc>
      </w:tr>
    </w:tbl>
    <w:p w14:paraId="6789C610" w14:textId="77777777" w:rsidR="00312480" w:rsidRPr="0052624B" w:rsidRDefault="00312480" w:rsidP="003124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04D46" w14:textId="77777777" w:rsidR="00000000" w:rsidRDefault="00000000"/>
    <w:sectPr w:rsidR="00751ACC" w:rsidSect="0052624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574B"/>
    <w:multiLevelType w:val="hybridMultilevel"/>
    <w:tmpl w:val="3080F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078B"/>
    <w:multiLevelType w:val="hybridMultilevel"/>
    <w:tmpl w:val="1144B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05F5C"/>
    <w:multiLevelType w:val="hybridMultilevel"/>
    <w:tmpl w:val="91E0A2A8"/>
    <w:lvl w:ilvl="0" w:tplc="7D82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D027B"/>
    <w:multiLevelType w:val="hybridMultilevel"/>
    <w:tmpl w:val="44D4E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048587">
    <w:abstractNumId w:val="3"/>
  </w:num>
  <w:num w:numId="2" w16cid:durableId="2098551119">
    <w:abstractNumId w:val="0"/>
  </w:num>
  <w:num w:numId="3" w16cid:durableId="867793036">
    <w:abstractNumId w:val="1"/>
  </w:num>
  <w:num w:numId="4" w16cid:durableId="107308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Pagination" w:val="True"/>
    <w:docVar w:name="varZoom" w:val="100"/>
  </w:docVars>
  <w:rsids>
    <w:rsidRoot w:val="00312480"/>
    <w:rsid w:val="000946F0"/>
    <w:rsid w:val="000A765D"/>
    <w:rsid w:val="00112A64"/>
    <w:rsid w:val="001767C3"/>
    <w:rsid w:val="001B7EFD"/>
    <w:rsid w:val="002112D0"/>
    <w:rsid w:val="00213D90"/>
    <w:rsid w:val="002B409B"/>
    <w:rsid w:val="00312480"/>
    <w:rsid w:val="003F584E"/>
    <w:rsid w:val="004115E1"/>
    <w:rsid w:val="00482261"/>
    <w:rsid w:val="004C72DF"/>
    <w:rsid w:val="005865B0"/>
    <w:rsid w:val="005D170F"/>
    <w:rsid w:val="00614BBF"/>
    <w:rsid w:val="00780842"/>
    <w:rsid w:val="008273ED"/>
    <w:rsid w:val="00850423"/>
    <w:rsid w:val="00870252"/>
    <w:rsid w:val="008F1D48"/>
    <w:rsid w:val="00932782"/>
    <w:rsid w:val="009558F5"/>
    <w:rsid w:val="00993F14"/>
    <w:rsid w:val="009D0CE2"/>
    <w:rsid w:val="00AE020D"/>
    <w:rsid w:val="00AF0B26"/>
    <w:rsid w:val="00AF4D78"/>
    <w:rsid w:val="00B64172"/>
    <w:rsid w:val="00B70C79"/>
    <w:rsid w:val="00B8611C"/>
    <w:rsid w:val="00B90BFD"/>
    <w:rsid w:val="00BB6296"/>
    <w:rsid w:val="00BB653D"/>
    <w:rsid w:val="00BD15EF"/>
    <w:rsid w:val="00C22446"/>
    <w:rsid w:val="00C76547"/>
    <w:rsid w:val="00C77462"/>
    <w:rsid w:val="00C953DD"/>
    <w:rsid w:val="00CA370F"/>
    <w:rsid w:val="00D85710"/>
    <w:rsid w:val="00DD6C16"/>
    <w:rsid w:val="00DF5D50"/>
    <w:rsid w:val="00E96121"/>
    <w:rsid w:val="00EA0F0A"/>
    <w:rsid w:val="00EA5BF0"/>
    <w:rsid w:val="00EC78CD"/>
    <w:rsid w:val="1AEDF4E9"/>
    <w:rsid w:val="54C9382C"/>
    <w:rsid w:val="675A8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F0B0"/>
  <w15:chartTrackingRefBased/>
  <w15:docId w15:val="{1BE7513E-C2FE-4544-82A0-8651C504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2480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4115E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2DF"/>
    <w:rPr>
      <w:color w:val="0563C1" w:themeColor="hyperlink"/>
      <w:u w:val="single"/>
    </w:rPr>
  </w:style>
  <w:style w:type="paragraph" w:styleId="ListParagraph">
    <w:name w:val="List Paragraph"/>
    <w:aliases w:val="heading 1,opsomming 1,2,3 *-,Heading 11,3 *- Char Char,Odlomak popisa1,Bullet List,FooterText,Citation List,Recommendation,List Paragraph1,List Paragraph11,List Paragraph2,References,Bullets,List Paragraph (numbered (a))"/>
    <w:basedOn w:val="Normal"/>
    <w:link w:val="ListParagraphChar"/>
    <w:qFormat/>
    <w:rsid w:val="00213D90"/>
    <w:pPr>
      <w:widowControl/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heading 1 Char,opsomming 1 Char,2 Char,3 *- Char,Heading 11 Char,3 *- Char Char Char,Odlomak popisa1 Char,Bullet List Char,FooterText Char,Citation List Char,Recommendation Char,List Paragraph1 Char,List Paragraph11 Char,Bullets Char"/>
    <w:basedOn w:val="DefaultParagraphFont"/>
    <w:link w:val="ListParagraph"/>
    <w:uiPriority w:val="34"/>
    <w:qFormat/>
    <w:rsid w:val="00213D90"/>
  </w:style>
  <w:style w:type="character" w:customStyle="1" w:styleId="Heading2Char">
    <w:name w:val="Heading 2 Char"/>
    <w:basedOn w:val="DefaultParagraphFont"/>
    <w:link w:val="Heading2"/>
    <w:uiPriority w:val="9"/>
    <w:rsid w:val="004115E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6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CD"/>
    <w:pPr>
      <w:widowControl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2024-11-25T09:15:00Z</cp:lastPrinted>
  <dcterms:created xsi:type="dcterms:W3CDTF">2024-10-21T08:58:00Z</dcterms:created>
  <dcterms:modified xsi:type="dcterms:W3CDTF">2024-11-25T09:16:00Z</dcterms:modified>
</cp:coreProperties>
</file>