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C9" w:rsidRDefault="003F16C9" w:rsidP="003F16C9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Oglas za prijam u službu na određeno vrijeme administrativnog referenta </w:t>
      </w:r>
    </w:p>
    <w:p w:rsidR="003F16C9" w:rsidRDefault="003F16C9" w:rsidP="003F16C9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(1 izvršitelja/</w:t>
      </w:r>
      <w:proofErr w:type="spellStart"/>
      <w:r>
        <w:rPr>
          <w:b/>
          <w:szCs w:val="22"/>
        </w:rPr>
        <w:t>ice</w:t>
      </w:r>
      <w:proofErr w:type="spellEnd"/>
      <w:r>
        <w:rPr>
          <w:b/>
          <w:szCs w:val="22"/>
        </w:rPr>
        <w:t>) u Upravni odjel za poslove Župana i Županijske skupštine</w:t>
      </w:r>
    </w:p>
    <w:p w:rsidR="003F16C9" w:rsidRPr="003657CE" w:rsidRDefault="003F16C9" w:rsidP="003F16C9">
      <w:pPr>
        <w:spacing w:line="276" w:lineRule="auto"/>
        <w:rPr>
          <w:sz w:val="14"/>
          <w:szCs w:val="22"/>
        </w:rPr>
      </w:pPr>
    </w:p>
    <w:p w:rsidR="003F16C9" w:rsidRDefault="003F16C9" w:rsidP="003F16C9">
      <w:pPr>
        <w:jc w:val="both"/>
        <w:rPr>
          <w:szCs w:val="22"/>
        </w:rPr>
      </w:pPr>
      <w:r>
        <w:rPr>
          <w:szCs w:val="22"/>
        </w:rPr>
        <w:t>Na temelju članka 19. stavak 1. i članka 29. Zakona o službenicima i namještenicima u lokalnoj i područnoj (regionalnoj) samoupravi („Narodne novine“, broj 86/08, 61/11, 4/18 i 112/19) pročelnica Upravnog odjela za poslove Župana i Županijske skupštine Dubrovačko-neretvanske županije objavila je oglas za prijam u službu administrativnog referenta - 1 izvršitelja/</w:t>
      </w:r>
      <w:proofErr w:type="spellStart"/>
      <w:r>
        <w:rPr>
          <w:szCs w:val="22"/>
        </w:rPr>
        <w:t>ice</w:t>
      </w:r>
      <w:proofErr w:type="spellEnd"/>
      <w:r>
        <w:rPr>
          <w:szCs w:val="22"/>
        </w:rPr>
        <w:t xml:space="preserve"> na određeno vrijeme od šest mjeseci zbog obavljanja </w:t>
      </w:r>
      <w:r w:rsidRPr="006B4EDD">
        <w:rPr>
          <w:szCs w:val="22"/>
        </w:rPr>
        <w:t>poslova čiji se opseg privremeno povećao, uz</w:t>
      </w:r>
      <w:r>
        <w:rPr>
          <w:szCs w:val="22"/>
        </w:rPr>
        <w:t xml:space="preserve"> obvezni probni rad u trajanju od dva mjeseca.</w:t>
      </w:r>
    </w:p>
    <w:p w:rsidR="003F16C9" w:rsidRDefault="003F16C9" w:rsidP="003F16C9">
      <w:pPr>
        <w:spacing w:line="276" w:lineRule="auto"/>
        <w:jc w:val="both"/>
        <w:rPr>
          <w:szCs w:val="22"/>
        </w:rPr>
      </w:pPr>
    </w:p>
    <w:p w:rsidR="003F16C9" w:rsidRDefault="003F16C9" w:rsidP="003F16C9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Prijave na oglas, s dokazima o ispunjavanju uvjeta, dostavljaju se u roku od 8 dana od objave oglasa u Hrvatskom zavodu za zapošljavanje, Područni ured Dubrovnik, na adresu: Dubrovačko-neretvanska županija, Pred Dvorom 1, 20 000 Dubrovnik, s naznakom: „Za oglas za prijam u službu administrativnog referenta (Upravni odjel za poslove Župana i Županijske skupštine) – NE OTVARAJ“.</w:t>
      </w:r>
    </w:p>
    <w:p w:rsidR="003F16C9" w:rsidRDefault="003F16C9" w:rsidP="003F16C9">
      <w:pPr>
        <w:spacing w:line="276" w:lineRule="auto"/>
        <w:jc w:val="both"/>
        <w:rPr>
          <w:szCs w:val="22"/>
        </w:rPr>
      </w:pPr>
    </w:p>
    <w:p w:rsidR="003F16C9" w:rsidRDefault="003F16C9" w:rsidP="003F16C9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Oglas je objavljen na web stranici Hrvatskog zavoda za zapošljavanje </w:t>
      </w:r>
      <w:r w:rsidRPr="00F51A94">
        <w:rPr>
          <w:szCs w:val="22"/>
        </w:rPr>
        <w:t xml:space="preserve">od </w:t>
      </w:r>
      <w:r w:rsidR="00F51A94" w:rsidRPr="00F51A94">
        <w:rPr>
          <w:szCs w:val="22"/>
        </w:rPr>
        <w:t>1. kolovoza</w:t>
      </w:r>
      <w:r w:rsidRPr="00F51A94">
        <w:rPr>
          <w:szCs w:val="22"/>
        </w:rPr>
        <w:t xml:space="preserve"> 2024. godine.</w:t>
      </w:r>
      <w:r>
        <w:rPr>
          <w:szCs w:val="22"/>
        </w:rPr>
        <w:t xml:space="preserve"> </w:t>
      </w:r>
    </w:p>
    <w:p w:rsidR="003F16C9" w:rsidRDefault="003F16C9" w:rsidP="003F16C9">
      <w:pPr>
        <w:spacing w:line="276" w:lineRule="auto"/>
        <w:jc w:val="both"/>
        <w:rPr>
          <w:szCs w:val="22"/>
        </w:rPr>
      </w:pPr>
    </w:p>
    <w:p w:rsidR="003F16C9" w:rsidRDefault="003F16C9" w:rsidP="003F16C9">
      <w:pPr>
        <w:numPr>
          <w:ilvl w:val="0"/>
          <w:numId w:val="1"/>
        </w:num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Opis poslova radnog mjesta</w:t>
      </w:r>
    </w:p>
    <w:p w:rsidR="003F16C9" w:rsidRPr="003657CE" w:rsidRDefault="003F16C9" w:rsidP="003F16C9">
      <w:pPr>
        <w:spacing w:line="276" w:lineRule="auto"/>
        <w:ind w:left="360"/>
        <w:jc w:val="both"/>
        <w:rPr>
          <w:b/>
          <w:sz w:val="10"/>
          <w:szCs w:val="22"/>
        </w:rPr>
      </w:pPr>
    </w:p>
    <w:p w:rsidR="006B4EDD" w:rsidRDefault="006B4EDD" w:rsidP="006B4EDD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4EDD">
        <w:rPr>
          <w:szCs w:val="22"/>
        </w:rPr>
        <w:t>Obavlja poslove primanja i pregleda pismena i drugih dokumenata, njihovog razvrstavanja i raspore</w:t>
      </w:r>
      <w:r>
        <w:rPr>
          <w:szCs w:val="22"/>
        </w:rPr>
        <w:t>đ</w:t>
      </w:r>
      <w:r w:rsidRPr="006B4EDD">
        <w:rPr>
          <w:szCs w:val="22"/>
        </w:rPr>
        <w:t>ivanja, upisivanja predmeta i pismena u odgovaraju</w:t>
      </w:r>
      <w:r>
        <w:rPr>
          <w:szCs w:val="22"/>
        </w:rPr>
        <w:t>ć</w:t>
      </w:r>
      <w:r w:rsidRPr="006B4EDD">
        <w:rPr>
          <w:szCs w:val="22"/>
        </w:rPr>
        <w:t xml:space="preserve">e upisnike </w:t>
      </w:r>
      <w:r>
        <w:rPr>
          <w:szCs w:val="22"/>
        </w:rPr>
        <w:t>uredskog poslovanja u elektronič</w:t>
      </w:r>
      <w:r w:rsidRPr="006B4EDD">
        <w:rPr>
          <w:szCs w:val="22"/>
        </w:rPr>
        <w:t xml:space="preserve">kom obliku. </w:t>
      </w:r>
    </w:p>
    <w:p w:rsidR="006B4EDD" w:rsidRDefault="006B4EDD" w:rsidP="006B4EDD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4EDD">
        <w:rPr>
          <w:szCs w:val="22"/>
        </w:rPr>
        <w:t xml:space="preserve">Obavlja poslove evidentiranja pošte i razvrstavanja akata upravnim tijelima putem interne dostavne knjige te adresira, kuvertira i registrira poštu koja izlazi iz Pisarnice. </w:t>
      </w:r>
    </w:p>
    <w:p w:rsidR="006B4EDD" w:rsidRDefault="006B4EDD" w:rsidP="006B4EDD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4EDD">
        <w:rPr>
          <w:szCs w:val="22"/>
        </w:rPr>
        <w:t>Obavlja prijem spisa dovršenih predmeta upravnog tijela, poslove njihova spremanja i sre</w:t>
      </w:r>
      <w:r>
        <w:rPr>
          <w:szCs w:val="22"/>
        </w:rPr>
        <w:t>đ</w:t>
      </w:r>
      <w:r w:rsidRPr="006B4EDD">
        <w:rPr>
          <w:szCs w:val="22"/>
        </w:rPr>
        <w:t xml:space="preserve">ivanja prema klasifikacijskim oznakama. </w:t>
      </w:r>
    </w:p>
    <w:p w:rsidR="006B4EDD" w:rsidRDefault="006B4EDD" w:rsidP="00A463C9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>
        <w:rPr>
          <w:szCs w:val="22"/>
        </w:rPr>
        <w:t>Obavlja poslove izluč</w:t>
      </w:r>
      <w:r w:rsidRPr="006B4EDD">
        <w:rPr>
          <w:szCs w:val="22"/>
        </w:rPr>
        <w:t xml:space="preserve">ivanja i arhiviranja spisa te organizaciju predaje nadležnom državnom arhivu. Odgovoran je za </w:t>
      </w:r>
      <w:r>
        <w:rPr>
          <w:szCs w:val="22"/>
        </w:rPr>
        <w:t>čuvanje građ</w:t>
      </w:r>
      <w:r w:rsidRPr="006B4EDD">
        <w:rPr>
          <w:szCs w:val="22"/>
        </w:rPr>
        <w:t xml:space="preserve">e pismohrane. </w:t>
      </w:r>
    </w:p>
    <w:p w:rsidR="006B4EDD" w:rsidRDefault="006B4EDD" w:rsidP="006B4EDD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4EDD">
        <w:rPr>
          <w:szCs w:val="22"/>
        </w:rPr>
        <w:t>Obavlja poslove izdavanja i dostavljanja na uvid pojedinih akata, izdavanje ovjerenih prijepisa i preslika akata iz pi</w:t>
      </w:r>
      <w:r>
        <w:rPr>
          <w:szCs w:val="22"/>
        </w:rPr>
        <w:t>smohrane te ostale pomoćno-tehnič</w:t>
      </w:r>
      <w:r w:rsidRPr="006B4EDD">
        <w:rPr>
          <w:szCs w:val="22"/>
        </w:rPr>
        <w:t>ke poslove u vezi pismohrane.</w:t>
      </w:r>
    </w:p>
    <w:p w:rsidR="006B4EDD" w:rsidRDefault="006B4EDD" w:rsidP="006B4EDD">
      <w:pPr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6B4EDD">
        <w:rPr>
          <w:szCs w:val="22"/>
        </w:rPr>
        <w:t>Obavlja i druge poslove po nalogu pro</w:t>
      </w:r>
      <w:r>
        <w:rPr>
          <w:szCs w:val="22"/>
        </w:rPr>
        <w:t>č</w:t>
      </w:r>
      <w:r w:rsidRPr="006B4EDD">
        <w:rPr>
          <w:szCs w:val="22"/>
        </w:rPr>
        <w:t>el</w:t>
      </w:r>
      <w:r>
        <w:rPr>
          <w:szCs w:val="22"/>
        </w:rPr>
        <w:t>nika i nadređ</w:t>
      </w:r>
      <w:r w:rsidRPr="006B4EDD">
        <w:rPr>
          <w:szCs w:val="22"/>
        </w:rPr>
        <w:t>enog službenika.</w:t>
      </w:r>
    </w:p>
    <w:p w:rsidR="006B4EDD" w:rsidRPr="006B4EDD" w:rsidRDefault="006B4EDD" w:rsidP="006B4EDD">
      <w:pPr>
        <w:spacing w:line="276" w:lineRule="auto"/>
        <w:ind w:left="720"/>
        <w:jc w:val="both"/>
        <w:rPr>
          <w:szCs w:val="22"/>
        </w:rPr>
      </w:pPr>
    </w:p>
    <w:p w:rsidR="003F16C9" w:rsidRDefault="003F16C9" w:rsidP="00A463C9">
      <w:pPr>
        <w:numPr>
          <w:ilvl w:val="0"/>
          <w:numId w:val="1"/>
        </w:num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Podaci o plaći</w:t>
      </w:r>
    </w:p>
    <w:p w:rsidR="003F16C9" w:rsidRPr="003657CE" w:rsidRDefault="003F16C9" w:rsidP="003F16C9">
      <w:pPr>
        <w:spacing w:line="276" w:lineRule="auto"/>
        <w:jc w:val="both"/>
        <w:rPr>
          <w:b/>
          <w:sz w:val="8"/>
          <w:szCs w:val="22"/>
        </w:rPr>
      </w:pPr>
    </w:p>
    <w:p w:rsidR="003657CE" w:rsidRDefault="003F16C9" w:rsidP="003F16C9">
      <w:pPr>
        <w:spacing w:line="276" w:lineRule="auto"/>
        <w:jc w:val="both"/>
        <w:rPr>
          <w:szCs w:val="22"/>
        </w:rPr>
      </w:pPr>
      <w:r>
        <w:rPr>
          <w:szCs w:val="22"/>
        </w:rPr>
        <w:t>Plaću radnog mjesta administrativnog referenta čini umnožak koeficijenta složenosti poslova 1.80 i osnovice za obračun plaće za pripadajući mjesec, uvećan za 0,5 % za svaku navršenu godinu radnog staža.</w:t>
      </w:r>
    </w:p>
    <w:p w:rsidR="003657CE" w:rsidRPr="003657CE" w:rsidRDefault="003657CE" w:rsidP="003F16C9">
      <w:pPr>
        <w:spacing w:line="276" w:lineRule="auto"/>
        <w:jc w:val="both"/>
        <w:rPr>
          <w:sz w:val="20"/>
          <w:szCs w:val="22"/>
        </w:rPr>
      </w:pPr>
    </w:p>
    <w:p w:rsidR="00800BDB" w:rsidRDefault="003657CE" w:rsidP="003F16C9">
      <w:pPr>
        <w:spacing w:line="276" w:lineRule="auto"/>
        <w:jc w:val="both"/>
        <w:rPr>
          <w:szCs w:val="22"/>
        </w:rPr>
      </w:pPr>
      <w:r w:rsidRPr="003657CE">
        <w:rPr>
          <w:szCs w:val="22"/>
        </w:rPr>
        <w:t>Osnovica za obračun plaće propisana je Kolektivnim ugovorom za službenike i namještenike u upravnim tijelima Dubrovačko-neretvanske županije ("Službeni glasnik Dubrovačko-neretvanske županije" broj 04/17, 13/19, 5/20, 1/21, 18/22, 2/23, 6/23, 13/23, i 2/24)</w:t>
      </w:r>
    </w:p>
    <w:p w:rsidR="0047197E" w:rsidRDefault="0047197E" w:rsidP="003F16C9">
      <w:pPr>
        <w:spacing w:line="276" w:lineRule="auto"/>
        <w:jc w:val="both"/>
        <w:rPr>
          <w:szCs w:val="22"/>
        </w:rPr>
      </w:pPr>
    </w:p>
    <w:p w:rsidR="0047197E" w:rsidRDefault="0047197E" w:rsidP="003F16C9">
      <w:pPr>
        <w:spacing w:line="276" w:lineRule="auto"/>
        <w:jc w:val="both"/>
        <w:rPr>
          <w:szCs w:val="22"/>
        </w:rPr>
      </w:pPr>
      <w:bookmarkStart w:id="0" w:name="_GoBack"/>
      <w:bookmarkEnd w:id="0"/>
    </w:p>
    <w:p w:rsidR="000022CC" w:rsidRDefault="000022CC" w:rsidP="003F16C9">
      <w:pPr>
        <w:spacing w:line="276" w:lineRule="auto"/>
        <w:jc w:val="both"/>
        <w:rPr>
          <w:szCs w:val="22"/>
        </w:rPr>
      </w:pPr>
    </w:p>
    <w:p w:rsidR="003F16C9" w:rsidRDefault="003F16C9" w:rsidP="003F16C9">
      <w:pPr>
        <w:numPr>
          <w:ilvl w:val="0"/>
          <w:numId w:val="1"/>
        </w:num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Pravni i drugi izvori za pripremanje kandidata za provjeru znanja i sposobnosti </w:t>
      </w:r>
    </w:p>
    <w:p w:rsidR="003F16C9" w:rsidRPr="003657CE" w:rsidRDefault="003F16C9" w:rsidP="003F16C9">
      <w:pPr>
        <w:spacing w:line="276" w:lineRule="auto"/>
        <w:jc w:val="both"/>
        <w:rPr>
          <w:sz w:val="12"/>
          <w:szCs w:val="22"/>
        </w:rPr>
      </w:pPr>
    </w:p>
    <w:p w:rsidR="003F16C9" w:rsidRPr="00397FEC" w:rsidRDefault="003F16C9" w:rsidP="003F16C9">
      <w:pPr>
        <w:numPr>
          <w:ilvl w:val="0"/>
          <w:numId w:val="3"/>
        </w:numPr>
        <w:spacing w:line="276" w:lineRule="auto"/>
        <w:jc w:val="both"/>
      </w:pPr>
      <w:r w:rsidRPr="00397FEC">
        <w:t>Uredba o uredskom poslovanju (NN 75/21)</w:t>
      </w:r>
    </w:p>
    <w:p w:rsidR="003F16C9" w:rsidRPr="00397FEC" w:rsidRDefault="003F16C9" w:rsidP="003F16C9">
      <w:pPr>
        <w:numPr>
          <w:ilvl w:val="0"/>
          <w:numId w:val="3"/>
        </w:numPr>
        <w:spacing w:line="276" w:lineRule="auto"/>
        <w:jc w:val="both"/>
      </w:pPr>
      <w:r w:rsidRPr="00397FEC">
        <w:t>Zakon o službenicima i namještenicima u lokalnoj i područnoj (regionalnoj samoupravi) (NN 86/08, 61/11, 04/18, 112/19).</w:t>
      </w:r>
    </w:p>
    <w:p w:rsidR="007B4DE9" w:rsidRPr="00397FEC" w:rsidRDefault="007B4DE9" w:rsidP="007B4DE9">
      <w:pPr>
        <w:spacing w:line="276" w:lineRule="auto"/>
        <w:ind w:left="720"/>
        <w:jc w:val="both"/>
      </w:pPr>
    </w:p>
    <w:p w:rsidR="007B4DE9" w:rsidRPr="003F16C9" w:rsidRDefault="007B4DE9" w:rsidP="007B4DE9">
      <w:pPr>
        <w:spacing w:line="276" w:lineRule="auto"/>
        <w:ind w:left="720"/>
        <w:jc w:val="both"/>
        <w:rPr>
          <w:sz w:val="22"/>
          <w:szCs w:val="22"/>
          <w:highlight w:val="yellow"/>
        </w:rPr>
      </w:pPr>
    </w:p>
    <w:p w:rsidR="003F16C9" w:rsidRDefault="003F16C9" w:rsidP="003F16C9">
      <w:pPr>
        <w:suppressAutoHyphens/>
        <w:autoSpaceDN w:val="0"/>
        <w:spacing w:after="160" w:line="252" w:lineRule="auto"/>
        <w:jc w:val="both"/>
        <w:textAlignment w:val="baseline"/>
        <w:rPr>
          <w:rStyle w:val="Istaknuto"/>
          <w:bCs/>
        </w:rPr>
      </w:pPr>
      <w:r>
        <w:rPr>
          <w:rFonts w:eastAsia="Calibri"/>
          <w:b/>
          <w:i/>
          <w:szCs w:val="22"/>
          <w:u w:val="single"/>
          <w:lang w:eastAsia="en-US"/>
        </w:rPr>
        <w:t>PRAVILA I POSTUPAK TESTIRANJA</w:t>
      </w:r>
    </w:p>
    <w:p w:rsidR="003F16C9" w:rsidRDefault="003F16C9" w:rsidP="003F16C9">
      <w:pPr>
        <w:spacing w:line="276" w:lineRule="auto"/>
        <w:ind w:right="-142"/>
        <w:jc w:val="both"/>
      </w:pPr>
      <w:r>
        <w:rPr>
          <w:bCs/>
          <w:iCs/>
          <w:szCs w:val="22"/>
        </w:rPr>
        <w:t>Prethodna provjera znanja i sposobnosti kandidata koji ispunjavaju formalne uvjete iz oglasa, obavlja se putem pisanog testiranja i intervjua.</w:t>
      </w:r>
    </w:p>
    <w:p w:rsidR="003F16C9" w:rsidRDefault="003F16C9" w:rsidP="003F16C9">
      <w:pPr>
        <w:spacing w:line="276" w:lineRule="auto"/>
        <w:ind w:right="-142"/>
        <w:jc w:val="both"/>
        <w:rPr>
          <w:bCs/>
          <w:iCs/>
          <w:szCs w:val="22"/>
        </w:rPr>
      </w:pPr>
      <w:r>
        <w:rPr>
          <w:bCs/>
          <w:iCs/>
          <w:szCs w:val="22"/>
        </w:rPr>
        <w:t>Po dolasku na prethodnu provjeru znanja i sposobnosti od kandidata će biti zatraženo predočenje odgovarajuće identifikacijske isprave radi utvrđivanja identiteta. Prethodnoj provjeri znanja i sposobnosti ne mogu pristupiti kandidati koji ne mogu dokazati identitet.</w:t>
      </w:r>
    </w:p>
    <w:p w:rsidR="003F16C9" w:rsidRDefault="003F16C9" w:rsidP="003F16C9">
      <w:pPr>
        <w:spacing w:line="276" w:lineRule="auto"/>
        <w:ind w:right="-142"/>
        <w:jc w:val="both"/>
        <w:rPr>
          <w:bCs/>
          <w:iCs/>
          <w:szCs w:val="22"/>
        </w:rPr>
      </w:pPr>
      <w:r>
        <w:rPr>
          <w:bCs/>
          <w:iCs/>
          <w:szCs w:val="22"/>
        </w:rPr>
        <w:t>Smatrat će se da je kandidat koji nije pristupio prethodnoj provjeri znanja povukao prijavu za oglas.</w:t>
      </w:r>
    </w:p>
    <w:p w:rsidR="003F16C9" w:rsidRDefault="003F16C9" w:rsidP="003F16C9">
      <w:pPr>
        <w:spacing w:line="276" w:lineRule="auto"/>
        <w:ind w:right="-142"/>
        <w:jc w:val="both"/>
        <w:rPr>
          <w:bCs/>
          <w:iCs/>
          <w:szCs w:val="22"/>
        </w:rPr>
      </w:pPr>
      <w:r>
        <w:rPr>
          <w:bCs/>
          <w:iCs/>
          <w:szCs w:val="22"/>
        </w:rPr>
        <w:t>Za svaki dio provjere kandidatima se dodjeljuje određeni broj bodova od 1 do 10.</w:t>
      </w:r>
    </w:p>
    <w:p w:rsidR="003F16C9" w:rsidRDefault="003F16C9" w:rsidP="003F16C9">
      <w:pPr>
        <w:spacing w:line="276" w:lineRule="auto"/>
        <w:ind w:right="-142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Intervju će se provesti samo s kandidatima koji su ostvarili najmanje 50 % bodova iz svakog dijela provjere znanja i sposobnosti kandidata na provedbenom testiranju. </w:t>
      </w:r>
    </w:p>
    <w:p w:rsidR="003F16C9" w:rsidRDefault="003F16C9" w:rsidP="003F16C9">
      <w:pPr>
        <w:spacing w:line="276" w:lineRule="auto"/>
        <w:ind w:right="-142"/>
        <w:jc w:val="both"/>
        <w:rPr>
          <w:bCs/>
          <w:iCs/>
          <w:szCs w:val="22"/>
        </w:rPr>
      </w:pPr>
      <w:r>
        <w:rPr>
          <w:bCs/>
          <w:iCs/>
          <w:szCs w:val="22"/>
        </w:rPr>
        <w:t>Vrijeme održavanja prethodne provjere znanja i sposobnosti objavit će se na web-stranici Dubrovačko - neretvanske županije, najmanje pet dana prije održavanja provjere.</w:t>
      </w:r>
    </w:p>
    <w:p w:rsidR="003F16C9" w:rsidRDefault="003F16C9" w:rsidP="003F16C9">
      <w:pPr>
        <w:rPr>
          <w:szCs w:val="22"/>
        </w:rPr>
      </w:pPr>
    </w:p>
    <w:p w:rsidR="008705CA" w:rsidRDefault="008705CA"/>
    <w:sectPr w:rsidR="00870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106"/>
    <w:multiLevelType w:val="hybridMultilevel"/>
    <w:tmpl w:val="C916CB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F16B2"/>
    <w:multiLevelType w:val="hybridMultilevel"/>
    <w:tmpl w:val="B1A47270"/>
    <w:lvl w:ilvl="0" w:tplc="DD06A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C1657"/>
    <w:multiLevelType w:val="hybridMultilevel"/>
    <w:tmpl w:val="6E58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C9"/>
    <w:rsid w:val="000022CC"/>
    <w:rsid w:val="003657CE"/>
    <w:rsid w:val="00397FEC"/>
    <w:rsid w:val="003F16C9"/>
    <w:rsid w:val="0047197E"/>
    <w:rsid w:val="005541F9"/>
    <w:rsid w:val="006B4EDD"/>
    <w:rsid w:val="007A12CD"/>
    <w:rsid w:val="007B4DE9"/>
    <w:rsid w:val="00800BDB"/>
    <w:rsid w:val="008705CA"/>
    <w:rsid w:val="00A463C9"/>
    <w:rsid w:val="00B65480"/>
    <w:rsid w:val="00C1598E"/>
    <w:rsid w:val="00F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DD60"/>
  <w15:chartTrackingRefBased/>
  <w15:docId w15:val="{4B181811-7767-498F-8181-3CE9DED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3F16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4</cp:revision>
  <dcterms:created xsi:type="dcterms:W3CDTF">2024-08-01T11:49:00Z</dcterms:created>
  <dcterms:modified xsi:type="dcterms:W3CDTF">2024-08-01T12:01:00Z</dcterms:modified>
</cp:coreProperties>
</file>