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3B13" w14:textId="77777777" w:rsidR="00C62362" w:rsidRPr="00CE33AA" w:rsidRDefault="000A3BC9" w:rsidP="00C62362">
      <w:pPr>
        <w:jc w:val="center"/>
        <w:rPr>
          <w:rFonts w:ascii="Times New Roman" w:hAnsi="Times New Roman" w:cs="Times New Roman"/>
        </w:rPr>
      </w:pPr>
      <w:r w:rsidRPr="00CE33AA">
        <w:rPr>
          <w:rFonts w:ascii="Times New Roman" w:hAnsi="Times New Roman" w:cs="Times New Roman"/>
          <w:b/>
        </w:rPr>
        <w:t>UPUTA ZA UPIS U OČEVIDNIK</w:t>
      </w:r>
      <w:r w:rsidR="00404D4C" w:rsidRPr="00CE33AA">
        <w:rPr>
          <w:rFonts w:ascii="Times New Roman" w:hAnsi="Times New Roman" w:cs="Times New Roman"/>
          <w:b/>
        </w:rPr>
        <w:t xml:space="preserve"> SAKUPLJAČA I</w:t>
      </w:r>
      <w:r w:rsidRPr="00CE33AA">
        <w:rPr>
          <w:rFonts w:ascii="Times New Roman" w:hAnsi="Times New Roman" w:cs="Times New Roman"/>
          <w:b/>
        </w:rPr>
        <w:t xml:space="preserve"> OPORABITELJA</w:t>
      </w:r>
    </w:p>
    <w:p w14:paraId="3D104E19" w14:textId="77777777" w:rsidR="00C62362" w:rsidRPr="00CE33AA" w:rsidRDefault="00C62362" w:rsidP="00C62362">
      <w:pPr>
        <w:jc w:val="both"/>
        <w:rPr>
          <w:rFonts w:ascii="Times New Roman" w:hAnsi="Times New Roman" w:cs="Times New Roman"/>
        </w:rPr>
      </w:pPr>
    </w:p>
    <w:p w14:paraId="3590FB36" w14:textId="77777777" w:rsidR="00CE33AA" w:rsidRPr="00CE33AA" w:rsidRDefault="00273C4F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Zakonom o </w:t>
      </w:r>
      <w:r w:rsidR="00CE33AA" w:rsidRPr="00CE33AA">
        <w:rPr>
          <w:sz w:val="22"/>
          <w:szCs w:val="22"/>
        </w:rPr>
        <w:t>gospodarenju otpadom („Narodne novine“, broj 84/21</w:t>
      </w:r>
      <w:r w:rsidR="007573D3">
        <w:rPr>
          <w:sz w:val="22"/>
          <w:szCs w:val="22"/>
        </w:rPr>
        <w:t xml:space="preserve">), u daljnjem tekstu </w:t>
      </w:r>
      <w:r w:rsidR="00CE33AA" w:rsidRPr="00CE33AA">
        <w:rPr>
          <w:sz w:val="22"/>
          <w:szCs w:val="22"/>
        </w:rPr>
        <w:t>Zakon</w:t>
      </w:r>
      <w:r w:rsidR="007573D3">
        <w:rPr>
          <w:sz w:val="22"/>
          <w:szCs w:val="22"/>
        </w:rPr>
        <w:t>,</w:t>
      </w:r>
      <w:r w:rsidR="00CE33AA" w:rsidRPr="00CE33AA">
        <w:rPr>
          <w:sz w:val="22"/>
          <w:szCs w:val="22"/>
        </w:rPr>
        <w:t xml:space="preserve"> člankom 46. stavkom 1. određeno je da </w:t>
      </w:r>
      <w:r w:rsidR="00CE33AA" w:rsidRPr="00CE33AA">
        <w:rPr>
          <w:sz w:val="22"/>
          <w:szCs w:val="22"/>
          <w:shd w:val="clear" w:color="auto" w:fill="FFFFFF"/>
        </w:rPr>
        <w:t xml:space="preserve">nadležno tijelo županije odnosno Grada Zagreba vodi Očevidnik sakupljača i </w:t>
      </w:r>
      <w:proofErr w:type="spellStart"/>
      <w:r w:rsidR="00CE33AA" w:rsidRPr="00CE33AA">
        <w:rPr>
          <w:sz w:val="22"/>
          <w:szCs w:val="22"/>
          <w:shd w:val="clear" w:color="auto" w:fill="FFFFFF"/>
        </w:rPr>
        <w:t>oporabitelja</w:t>
      </w:r>
      <w:proofErr w:type="spellEnd"/>
      <w:r w:rsidR="00CE33AA" w:rsidRPr="00CE33AA">
        <w:rPr>
          <w:sz w:val="22"/>
          <w:szCs w:val="22"/>
          <w:shd w:val="clear" w:color="auto" w:fill="FFFFFF"/>
        </w:rPr>
        <w:t>.</w:t>
      </w:r>
    </w:p>
    <w:p w14:paraId="16021033" w14:textId="77777777"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14:paraId="6834363D" w14:textId="77777777" w:rsidR="00404D4C" w:rsidRPr="00CE33AA" w:rsidRDefault="005200AD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>Na temelju članka 46</w:t>
      </w:r>
      <w:r w:rsidR="00C62362" w:rsidRPr="00CE33AA">
        <w:rPr>
          <w:sz w:val="22"/>
          <w:szCs w:val="22"/>
        </w:rPr>
        <w:t xml:space="preserve">. stavka 4. Zakona </w:t>
      </w:r>
      <w:r w:rsidR="007A7158" w:rsidRPr="00CE33AA">
        <w:rPr>
          <w:sz w:val="22"/>
          <w:szCs w:val="22"/>
        </w:rPr>
        <w:t xml:space="preserve">u Očevidnik </w:t>
      </w:r>
      <w:r w:rsidR="00404D4C" w:rsidRPr="00CE33AA">
        <w:rPr>
          <w:sz w:val="22"/>
          <w:szCs w:val="22"/>
        </w:rPr>
        <w:t xml:space="preserve">sakupljača i </w:t>
      </w:r>
      <w:proofErr w:type="spellStart"/>
      <w:r w:rsidR="007A7158" w:rsidRPr="00CE33AA">
        <w:rPr>
          <w:sz w:val="22"/>
          <w:szCs w:val="22"/>
        </w:rPr>
        <w:t>oporabitelja</w:t>
      </w:r>
      <w:proofErr w:type="spellEnd"/>
      <w:r w:rsidR="007A7158" w:rsidRPr="00CE33AA">
        <w:rPr>
          <w:sz w:val="22"/>
          <w:szCs w:val="22"/>
        </w:rPr>
        <w:t xml:space="preserve"> </w:t>
      </w:r>
      <w:r w:rsidR="00C62362" w:rsidRPr="00CE33AA">
        <w:rPr>
          <w:sz w:val="22"/>
          <w:szCs w:val="22"/>
        </w:rPr>
        <w:t xml:space="preserve">upisat će se </w:t>
      </w:r>
      <w:r w:rsidR="000415C7" w:rsidRPr="00CE33AA">
        <w:rPr>
          <w:sz w:val="22"/>
          <w:szCs w:val="22"/>
        </w:rPr>
        <w:t xml:space="preserve"> pravna osoba ili fizička osoba – obrtnik, koja podnese zahtjev za upis putem mrežne aplikacije </w:t>
      </w:r>
      <w:r w:rsidR="00404D4C" w:rsidRPr="00CE33AA">
        <w:rPr>
          <w:sz w:val="22"/>
          <w:szCs w:val="22"/>
        </w:rPr>
        <w:t xml:space="preserve">Registra djelatnosti gospodarenja otpadom </w:t>
      </w:r>
      <w:r w:rsidR="000415C7" w:rsidRPr="00CE33AA">
        <w:rPr>
          <w:sz w:val="22"/>
          <w:szCs w:val="22"/>
        </w:rPr>
        <w:t>ili pisanim putem, koja je</w:t>
      </w:r>
      <w:r w:rsidR="00404D4C" w:rsidRPr="00CE33AA">
        <w:rPr>
          <w:sz w:val="22"/>
          <w:szCs w:val="22"/>
        </w:rPr>
        <w:t>:</w:t>
      </w:r>
    </w:p>
    <w:p w14:paraId="3611A777" w14:textId="77777777" w:rsidR="00404D4C" w:rsidRPr="00CE33AA" w:rsidRDefault="00404D4C" w:rsidP="00404D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1. sakupljač otpada ako raspolaže skladištem otpada za koje je izdan akt kojim se dozvoljava uporaba i financijskim jamstvom u skladu s člankom 36. Zakona i</w:t>
      </w:r>
    </w:p>
    <w:p w14:paraId="5E5249E2" w14:textId="77777777" w:rsidR="00404D4C" w:rsidRDefault="00404D4C" w:rsidP="00404D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2.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ako raspolaže uređajima i opremom za oporabu otpada, građevinom u kojoj se obavlja oporaba za koju je izdan akt za uporabu sukladno propisu kojim se uređuje gradnja te financijskim jamstvom sukladno članku 36. Zakona.</w:t>
      </w:r>
    </w:p>
    <w:p w14:paraId="15E95226" w14:textId="77777777" w:rsidR="00981B66" w:rsidRDefault="00981B66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0136A0" w14:textId="77777777" w:rsidR="00981B66" w:rsidRDefault="00981B66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hd w:val="clear" w:color="auto" w:fill="FFFFFF"/>
        </w:rPr>
      </w:pPr>
      <w:r w:rsidRPr="00981B66">
        <w:rPr>
          <w:rFonts w:ascii="Times New Roman" w:hAnsi="Times New Roman" w:cs="Times New Roman"/>
        </w:rPr>
        <w:t xml:space="preserve">Na temelju članka 46. stavka </w:t>
      </w:r>
      <w:r>
        <w:rPr>
          <w:rFonts w:ascii="Times New Roman" w:hAnsi="Times New Roman" w:cs="Times New Roman"/>
        </w:rPr>
        <w:t>5</w:t>
      </w:r>
      <w:r w:rsidRPr="00981B66">
        <w:rPr>
          <w:rFonts w:ascii="Times New Roman" w:hAnsi="Times New Roman" w:cs="Times New Roman"/>
        </w:rPr>
        <w:t xml:space="preserve">. Zakona </w:t>
      </w:r>
      <w:r w:rsidR="00273C4F">
        <w:rPr>
          <w:rFonts w:ascii="Times New Roman" w:hAnsi="Times New Roman" w:cs="Times New Roman"/>
          <w:color w:val="231F20"/>
          <w:shd w:val="clear" w:color="auto" w:fill="FFFFFF"/>
        </w:rPr>
        <w:t>z</w:t>
      </w:r>
      <w:r w:rsidRPr="00981B66">
        <w:rPr>
          <w:rFonts w:ascii="Times New Roman" w:hAnsi="Times New Roman" w:cs="Times New Roman"/>
          <w:color w:val="231F20"/>
          <w:shd w:val="clear" w:color="auto" w:fill="FFFFFF"/>
        </w:rPr>
        <w:t xml:space="preserve">ahtjev za upis u </w:t>
      </w:r>
      <w:r w:rsidRPr="00981B66">
        <w:rPr>
          <w:rFonts w:ascii="Times New Roman" w:hAnsi="Times New Roman" w:cs="Times New Roman"/>
        </w:rPr>
        <w:t xml:space="preserve">Očevidnik sakupljača i </w:t>
      </w:r>
      <w:proofErr w:type="spellStart"/>
      <w:r w:rsidRPr="00981B66">
        <w:rPr>
          <w:rFonts w:ascii="Times New Roman" w:hAnsi="Times New Roman" w:cs="Times New Roman"/>
        </w:rPr>
        <w:t>oporabitelja</w:t>
      </w:r>
      <w:proofErr w:type="spellEnd"/>
      <w:r w:rsidRPr="00981B66">
        <w:rPr>
          <w:rFonts w:ascii="Times New Roman" w:hAnsi="Times New Roman" w:cs="Times New Roman"/>
        </w:rPr>
        <w:t xml:space="preserve"> </w:t>
      </w:r>
      <w:r w:rsidRPr="00981B66">
        <w:rPr>
          <w:rFonts w:ascii="Times New Roman" w:hAnsi="Times New Roman" w:cs="Times New Roman"/>
          <w:color w:val="231F20"/>
          <w:shd w:val="clear" w:color="auto" w:fill="FFFFFF"/>
        </w:rPr>
        <w:t>rješava nadležno tijelo županije odnosno Grada Zagreba prema adresi skladišta odnosno građevine u kojoj se obavlja oporaba otpada.</w:t>
      </w:r>
    </w:p>
    <w:p w14:paraId="4C98A515" w14:textId="77777777" w:rsidR="00631D38" w:rsidRDefault="00631D38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DB21BE0" w14:textId="02726DB0" w:rsidR="00180C4D" w:rsidRPr="00631D38" w:rsidRDefault="00631D38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31D38">
        <w:rPr>
          <w:rFonts w:ascii="Times New Roman" w:eastAsia="Times New Roman" w:hAnsi="Times New Roman" w:cs="Times New Roman"/>
          <w:b/>
          <w:lang w:eastAsia="hr-HR"/>
        </w:rPr>
        <w:t xml:space="preserve">REGISTRACIJA NOVOG KORISNIKA U APLIKACIJU </w:t>
      </w:r>
      <w:proofErr w:type="spellStart"/>
      <w:r w:rsidRPr="00631D38">
        <w:rPr>
          <w:rFonts w:ascii="Times New Roman" w:eastAsia="Times New Roman" w:hAnsi="Times New Roman" w:cs="Times New Roman"/>
          <w:b/>
          <w:lang w:eastAsia="hr-HR"/>
        </w:rPr>
        <w:t>ReDGO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-OGO</w:t>
      </w:r>
    </w:p>
    <w:p w14:paraId="2D4B5DA1" w14:textId="074906D4" w:rsidR="00631D38" w:rsidRPr="00631D38" w:rsidRDefault="00631D38" w:rsidP="00631D38">
      <w:pPr>
        <w:pStyle w:val="box468252"/>
        <w:shd w:val="clear" w:color="auto" w:fill="FFFFFF"/>
        <w:spacing w:after="4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Pr="00631D38">
        <w:rPr>
          <w:sz w:val="22"/>
          <w:szCs w:val="22"/>
        </w:rPr>
        <w:t xml:space="preserve">rije predaje zahtjeva za upis u očevidnike i evidencije korisnik je dužan </w:t>
      </w:r>
      <w:r w:rsidRPr="00631D38">
        <w:rPr>
          <w:b/>
          <w:sz w:val="22"/>
          <w:szCs w:val="22"/>
        </w:rPr>
        <w:t>registrirati se u aplikaciju</w:t>
      </w:r>
      <w:r>
        <w:rPr>
          <w:sz w:val="22"/>
          <w:szCs w:val="22"/>
        </w:rPr>
        <w:t xml:space="preserve"> na način da otvor</w:t>
      </w:r>
      <w:r w:rsidRPr="00631D38">
        <w:rPr>
          <w:sz w:val="22"/>
          <w:szCs w:val="22"/>
        </w:rPr>
        <w:t xml:space="preserve">i mrežnu poveznicu </w:t>
      </w:r>
      <w:hyperlink r:id="rId6" w:history="1">
        <w:r w:rsidRPr="00631D38">
          <w:rPr>
            <w:rStyle w:val="Hiperveza"/>
            <w:sz w:val="22"/>
            <w:szCs w:val="22"/>
          </w:rPr>
          <w:t>https://ogo.mzoe.hr/Home/JavniLogin</w:t>
        </w:r>
      </w:hyperlink>
      <w:r w:rsidRPr="00631D38">
        <w:rPr>
          <w:sz w:val="22"/>
          <w:szCs w:val="22"/>
        </w:rPr>
        <w:t xml:space="preserve"> </w:t>
      </w:r>
      <w:r>
        <w:rPr>
          <w:sz w:val="22"/>
          <w:szCs w:val="22"/>
        </w:rPr>
        <w:t>upiše sve tražene podatke i klikne na</w:t>
      </w:r>
      <w:r w:rsidRPr="00631D38">
        <w:rPr>
          <w:sz w:val="22"/>
          <w:szCs w:val="22"/>
        </w:rPr>
        <w:t xml:space="preserve"> pohrani zahtjev, nakon čega korisnik dobiva na adresu elektroničke pošte pristupne podatke za podnošenje zahtjeva za upis u relevantne očevidnike i evidencije.</w:t>
      </w:r>
    </w:p>
    <w:p w14:paraId="04F80F08" w14:textId="1701EADA" w:rsidR="00631D38" w:rsidRPr="00CE33AA" w:rsidRDefault="00631D38" w:rsidP="00631D38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CE33AA">
        <w:rPr>
          <w:b/>
          <w:sz w:val="22"/>
          <w:szCs w:val="22"/>
        </w:rPr>
        <w:t>AČIN PODNOŠENJA ZAHTJEVA</w:t>
      </w:r>
    </w:p>
    <w:p w14:paraId="09207A38" w14:textId="77777777" w:rsidR="00631D38" w:rsidRPr="00631D38" w:rsidRDefault="00631D38" w:rsidP="00631D38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14:paraId="34667246" w14:textId="4F436150" w:rsidR="00792BAD" w:rsidRDefault="00C62362" w:rsidP="00631D38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b/>
          <w:sz w:val="22"/>
          <w:szCs w:val="22"/>
        </w:rPr>
        <w:t xml:space="preserve">Zahtjev za upis u Očevidnik </w:t>
      </w:r>
      <w:r w:rsidR="00E61011" w:rsidRPr="00631D38">
        <w:rPr>
          <w:b/>
          <w:sz w:val="22"/>
          <w:szCs w:val="22"/>
        </w:rPr>
        <w:t xml:space="preserve">sakupljača i </w:t>
      </w:r>
      <w:proofErr w:type="spellStart"/>
      <w:r w:rsidRPr="00631D38">
        <w:rPr>
          <w:b/>
          <w:sz w:val="22"/>
          <w:szCs w:val="22"/>
        </w:rPr>
        <w:t>oporab</w:t>
      </w:r>
      <w:r w:rsidR="000A3BC9" w:rsidRPr="00631D38">
        <w:rPr>
          <w:b/>
          <w:sz w:val="22"/>
          <w:szCs w:val="22"/>
        </w:rPr>
        <w:t>itelja</w:t>
      </w:r>
      <w:proofErr w:type="spellEnd"/>
      <w:r w:rsidR="006D088F" w:rsidRPr="00631D38">
        <w:rPr>
          <w:b/>
          <w:sz w:val="22"/>
          <w:szCs w:val="22"/>
        </w:rPr>
        <w:t xml:space="preserve"> </w:t>
      </w:r>
      <w:r w:rsidR="00701B65" w:rsidRPr="00631D38">
        <w:rPr>
          <w:b/>
          <w:sz w:val="22"/>
          <w:szCs w:val="22"/>
        </w:rPr>
        <w:t xml:space="preserve">– </w:t>
      </w:r>
      <w:r w:rsidR="00631D38">
        <w:rPr>
          <w:b/>
          <w:sz w:val="22"/>
          <w:szCs w:val="22"/>
        </w:rPr>
        <w:t xml:space="preserve">za </w:t>
      </w:r>
      <w:r w:rsidR="00631D38" w:rsidRPr="00D63FFC">
        <w:rPr>
          <w:b/>
          <w:sz w:val="22"/>
          <w:szCs w:val="22"/>
        </w:rPr>
        <w:t>oporabu</w:t>
      </w:r>
      <w:r w:rsidR="00701B65" w:rsidRPr="00D63FFC">
        <w:rPr>
          <w:b/>
          <w:sz w:val="22"/>
          <w:szCs w:val="22"/>
        </w:rPr>
        <w:t xml:space="preserve"> </w:t>
      </w:r>
      <w:r w:rsidR="00631D38" w:rsidRPr="00D63FFC">
        <w:rPr>
          <w:b/>
          <w:sz w:val="22"/>
          <w:szCs w:val="22"/>
        </w:rPr>
        <w:t>otpada</w:t>
      </w:r>
      <w:r w:rsidR="00631D38">
        <w:rPr>
          <w:sz w:val="22"/>
          <w:szCs w:val="22"/>
        </w:rPr>
        <w:t xml:space="preserve"> </w:t>
      </w:r>
      <w:r w:rsidR="00EE11A5" w:rsidRPr="00631D38">
        <w:rPr>
          <w:sz w:val="22"/>
          <w:szCs w:val="22"/>
        </w:rPr>
        <w:t>podnosi se</w:t>
      </w:r>
      <w:r w:rsidRPr="00631D38">
        <w:rPr>
          <w:sz w:val="22"/>
          <w:szCs w:val="22"/>
        </w:rPr>
        <w:t xml:space="preserve"> </w:t>
      </w:r>
      <w:r w:rsidR="00631D38" w:rsidRPr="00631D38">
        <w:rPr>
          <w:sz w:val="22"/>
          <w:szCs w:val="22"/>
        </w:rPr>
        <w:t>pisanim putem.</w:t>
      </w:r>
      <w:r w:rsidR="00D63FFC" w:rsidRPr="00D63FFC">
        <w:t xml:space="preserve"> </w:t>
      </w:r>
      <w:r w:rsidR="00D63FFC">
        <w:t>jer isto j</w:t>
      </w:r>
      <w:r w:rsidR="00D63FFC" w:rsidRPr="00D63FFC">
        <w:rPr>
          <w:sz w:val="22"/>
          <w:szCs w:val="22"/>
        </w:rPr>
        <w:t>oš nije omogućeno putem aplikacije</w:t>
      </w:r>
      <w:r w:rsidR="00D63FFC">
        <w:rPr>
          <w:sz w:val="22"/>
          <w:szCs w:val="22"/>
        </w:rPr>
        <w:t>.</w:t>
      </w:r>
    </w:p>
    <w:p w14:paraId="66F928A8" w14:textId="77777777" w:rsidR="00D63FFC" w:rsidRPr="00631D38" w:rsidRDefault="00D63FFC" w:rsidP="00631D38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14:paraId="0A01716D" w14:textId="2B0CFBB4" w:rsidR="000A3BC9" w:rsidRPr="00631D38" w:rsidRDefault="000A3BC9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>Nakon što se u aplikaciji</w:t>
      </w:r>
      <w:r w:rsidR="00D63FFC">
        <w:rPr>
          <w:sz w:val="22"/>
          <w:szCs w:val="22"/>
        </w:rPr>
        <w:t xml:space="preserve"> putem mrežne poveznice </w:t>
      </w:r>
      <w:r w:rsidR="00D63FFC" w:rsidRPr="00631D38">
        <w:rPr>
          <w:sz w:val="22"/>
          <w:szCs w:val="22"/>
        </w:rPr>
        <w:t xml:space="preserve">mrežnu poveznicu </w:t>
      </w:r>
      <w:hyperlink r:id="rId7" w:history="1">
        <w:r w:rsidR="00D63FFC" w:rsidRPr="00631D38">
          <w:rPr>
            <w:rStyle w:val="Hiperveza"/>
            <w:sz w:val="22"/>
            <w:szCs w:val="22"/>
          </w:rPr>
          <w:t>https://ogo.mzoe.hr/Home/JavniLogin</w:t>
        </w:r>
      </w:hyperlink>
      <w:r w:rsidRPr="00631D38">
        <w:rPr>
          <w:sz w:val="22"/>
          <w:szCs w:val="22"/>
        </w:rPr>
        <w:t xml:space="preserve"> kreira </w:t>
      </w:r>
      <w:r w:rsidR="00DA05D8" w:rsidRPr="00631D38">
        <w:rPr>
          <w:sz w:val="22"/>
          <w:szCs w:val="22"/>
        </w:rPr>
        <w:t xml:space="preserve">i popuni </w:t>
      </w:r>
      <w:r w:rsidRPr="00631D38">
        <w:rPr>
          <w:sz w:val="22"/>
          <w:szCs w:val="22"/>
        </w:rPr>
        <w:t>zahtjev potrebno je iz aplikacije preuzeti zahtjev za ispis u PDF – u, ispisati ga, potpisati i poslati poštom zajedno s ostalom dokumentacijom.</w:t>
      </w:r>
    </w:p>
    <w:p w14:paraId="746919F7" w14:textId="77777777" w:rsidR="000A3BC9" w:rsidRPr="00631D38" w:rsidRDefault="000A3BC9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14:paraId="7F1621D9" w14:textId="46737A6C" w:rsidR="00770C56" w:rsidRPr="00631D38" w:rsidRDefault="000A3BC9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>Uz</w:t>
      </w:r>
      <w:r w:rsidR="00EE11A5" w:rsidRPr="00631D38">
        <w:rPr>
          <w:sz w:val="22"/>
          <w:szCs w:val="22"/>
        </w:rPr>
        <w:t xml:space="preserve"> Z</w:t>
      </w:r>
      <w:r w:rsidR="00C62362" w:rsidRPr="00631D38">
        <w:rPr>
          <w:sz w:val="22"/>
          <w:szCs w:val="22"/>
        </w:rPr>
        <w:t>ahtje</w:t>
      </w:r>
      <w:r w:rsidR="00770C56" w:rsidRPr="00631D38">
        <w:rPr>
          <w:sz w:val="22"/>
          <w:szCs w:val="22"/>
        </w:rPr>
        <w:t>v</w:t>
      </w:r>
      <w:r w:rsidR="00792BAD" w:rsidRPr="00631D38">
        <w:rPr>
          <w:sz w:val="22"/>
          <w:szCs w:val="22"/>
        </w:rPr>
        <w:t xml:space="preserve"> za upis u </w:t>
      </w:r>
      <w:r w:rsidR="00792BAD" w:rsidRPr="00631D38">
        <w:rPr>
          <w:sz w:val="22"/>
          <w:szCs w:val="22"/>
        </w:rPr>
        <w:t xml:space="preserve">Očevidnik sakupljača i </w:t>
      </w:r>
      <w:proofErr w:type="spellStart"/>
      <w:r w:rsidR="00792BAD" w:rsidRPr="00631D38">
        <w:rPr>
          <w:sz w:val="22"/>
          <w:szCs w:val="22"/>
        </w:rPr>
        <w:t>oporabitelja</w:t>
      </w:r>
      <w:proofErr w:type="spellEnd"/>
      <w:r w:rsidR="00792BAD" w:rsidRPr="00631D38">
        <w:rPr>
          <w:sz w:val="22"/>
          <w:szCs w:val="22"/>
        </w:rPr>
        <w:t xml:space="preserve"> – za oporabu otpada</w:t>
      </w:r>
      <w:r w:rsidR="00792BAD" w:rsidRPr="00631D38">
        <w:rPr>
          <w:sz w:val="22"/>
          <w:szCs w:val="22"/>
        </w:rPr>
        <w:t xml:space="preserve"> </w:t>
      </w:r>
      <w:r w:rsidR="00770C56" w:rsidRPr="00631D38">
        <w:rPr>
          <w:sz w:val="22"/>
          <w:szCs w:val="22"/>
        </w:rPr>
        <w:t>je potrebno priložiti</w:t>
      </w:r>
      <w:r w:rsidR="00C62362" w:rsidRPr="00631D38">
        <w:rPr>
          <w:sz w:val="22"/>
          <w:szCs w:val="22"/>
        </w:rPr>
        <w:t xml:space="preserve">: </w:t>
      </w:r>
    </w:p>
    <w:p w14:paraId="5F5B15F6" w14:textId="4F23B9E6" w:rsidR="00510E19" w:rsidRPr="00631D38" w:rsidRDefault="00510E19" w:rsidP="00510E19">
      <w:pPr>
        <w:pStyle w:val="box468252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 xml:space="preserve">akt za uporabu </w:t>
      </w:r>
      <w:r w:rsidRPr="00631D38">
        <w:rPr>
          <w:sz w:val="22"/>
          <w:szCs w:val="22"/>
        </w:rPr>
        <w:t xml:space="preserve">građevine </w:t>
      </w:r>
      <w:r w:rsidRPr="00631D38">
        <w:rPr>
          <w:sz w:val="22"/>
          <w:szCs w:val="22"/>
        </w:rPr>
        <w:t>u kojoj se obavlja oporaba</w:t>
      </w:r>
    </w:p>
    <w:p w14:paraId="42619AB7" w14:textId="77777777" w:rsidR="009F1811" w:rsidRPr="00631D38" w:rsidRDefault="00C62362" w:rsidP="00C05983">
      <w:pPr>
        <w:pStyle w:val="Odlomakpopisa"/>
        <w:numPr>
          <w:ilvl w:val="0"/>
          <w:numId w:val="3"/>
        </w:numPr>
        <w:shd w:val="clear" w:color="auto" w:fill="FFFFFF"/>
        <w:spacing w:after="48"/>
        <w:jc w:val="both"/>
        <w:textAlignment w:val="baseline"/>
      </w:pPr>
      <w:r w:rsidRPr="00631D38">
        <w:t xml:space="preserve">dokaz o raspolaganju građevinom </w:t>
      </w:r>
      <w:r w:rsidR="00770C56" w:rsidRPr="00631D38">
        <w:t xml:space="preserve">u kojoj se obavlja oporaba </w:t>
      </w:r>
      <w:r w:rsidR="00D40545" w:rsidRPr="00631D38">
        <w:rPr>
          <w:rFonts w:ascii="Times New Roman" w:eastAsia="Times New Roman" w:hAnsi="Times New Roman" w:cs="Times New Roman"/>
          <w:lang w:eastAsia="hr-HR"/>
        </w:rPr>
        <w:t>(vlasnički list i kada je potrebno ugovor o zakupu sa zemljišnoknjižnim vlasnikom)</w:t>
      </w:r>
    </w:p>
    <w:p w14:paraId="277E360D" w14:textId="1D9D9B75" w:rsidR="00510E19" w:rsidRPr="00631D38" w:rsidRDefault="00510E19" w:rsidP="00C05983">
      <w:pPr>
        <w:pStyle w:val="Odlomakpopisa"/>
        <w:numPr>
          <w:ilvl w:val="0"/>
          <w:numId w:val="3"/>
        </w:numPr>
        <w:shd w:val="clear" w:color="auto" w:fill="FFFFFF"/>
        <w:spacing w:after="48"/>
        <w:jc w:val="both"/>
        <w:textAlignment w:val="baseline"/>
      </w:pPr>
      <w:r w:rsidRPr="00631D38">
        <w:t>dokaz o raspolaganju uređajima i opremom za oporabu otp</w:t>
      </w:r>
      <w:r w:rsidRPr="00631D38">
        <w:t>ada</w:t>
      </w:r>
    </w:p>
    <w:p w14:paraId="3DFB843F" w14:textId="77777777" w:rsidR="000B701C" w:rsidRPr="00631D38" w:rsidRDefault="00510E19" w:rsidP="000B701C">
      <w:pPr>
        <w:pStyle w:val="box468252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>financijsko jamstvo iz članka 36. Zakona</w:t>
      </w:r>
      <w:r w:rsidRPr="00631D38">
        <w:rPr>
          <w:sz w:val="22"/>
          <w:szCs w:val="22"/>
        </w:rPr>
        <w:t xml:space="preserve"> </w:t>
      </w:r>
      <w:r w:rsidRPr="00631D38">
        <w:rPr>
          <w:sz w:val="22"/>
          <w:szCs w:val="22"/>
        </w:rPr>
        <w:t xml:space="preserve">s izračunom iznosa u skladu s Pravilnikom o gospodarenju otpadom NN(106/22). </w:t>
      </w:r>
    </w:p>
    <w:p w14:paraId="1B0BE025" w14:textId="77777777" w:rsidR="005F2A67" w:rsidRDefault="000B701C" w:rsidP="005F2A67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0B701C">
        <w:rPr>
          <w:sz w:val="22"/>
          <w:szCs w:val="22"/>
        </w:rPr>
        <w:t>Ovjereni zahtjev zajedno s potrebnom dokumentacijom dostavlja se poštom na adresu:</w:t>
      </w:r>
    </w:p>
    <w:p w14:paraId="0344BDE3" w14:textId="7264AB48" w:rsidR="000B701C" w:rsidRPr="005F2A67" w:rsidRDefault="000B701C" w:rsidP="005F2A67">
      <w:pPr>
        <w:pStyle w:val="box468252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sz w:val="22"/>
          <w:szCs w:val="22"/>
        </w:rPr>
      </w:pPr>
      <w:r w:rsidRPr="00A42FC5">
        <w:rPr>
          <w:b/>
          <w:bCs/>
          <w:sz w:val="22"/>
          <w:szCs w:val="22"/>
        </w:rPr>
        <w:t>Dubrovačko-neretvanska županija</w:t>
      </w:r>
    </w:p>
    <w:p w14:paraId="7F3555D9" w14:textId="77777777" w:rsidR="000B701C" w:rsidRPr="00A42FC5" w:rsidRDefault="000B701C" w:rsidP="005F2A67">
      <w:pPr>
        <w:pStyle w:val="box468252"/>
        <w:shd w:val="clear" w:color="auto" w:fill="FFFFFF"/>
        <w:spacing w:before="0" w:beforeAutospacing="0" w:after="48" w:afterAutospacing="0"/>
        <w:ind w:left="720"/>
        <w:jc w:val="center"/>
        <w:textAlignment w:val="baseline"/>
        <w:rPr>
          <w:b/>
          <w:bCs/>
          <w:sz w:val="22"/>
          <w:szCs w:val="22"/>
        </w:rPr>
      </w:pPr>
      <w:r w:rsidRPr="00A42FC5">
        <w:rPr>
          <w:b/>
          <w:bCs/>
          <w:sz w:val="22"/>
          <w:szCs w:val="22"/>
        </w:rPr>
        <w:t>Upravni odjel za zaštitu okoliša i komunalne poslove</w:t>
      </w:r>
    </w:p>
    <w:p w14:paraId="3C2B625E" w14:textId="77777777" w:rsidR="000B701C" w:rsidRPr="00A42FC5" w:rsidRDefault="000B701C" w:rsidP="000B701C">
      <w:pPr>
        <w:pStyle w:val="box468252"/>
        <w:numPr>
          <w:ilvl w:val="0"/>
          <w:numId w:val="3"/>
        </w:numPr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sz w:val="22"/>
          <w:szCs w:val="22"/>
        </w:rPr>
      </w:pPr>
      <w:r w:rsidRPr="00A42FC5">
        <w:rPr>
          <w:b/>
          <w:bCs/>
          <w:sz w:val="22"/>
          <w:szCs w:val="22"/>
        </w:rPr>
        <w:t>Vukovarska 16, 20000 Dubrovnik</w:t>
      </w:r>
    </w:p>
    <w:p w14:paraId="131BA0D9" w14:textId="7B609471" w:rsidR="00DA05D8" w:rsidRPr="00510E19" w:rsidRDefault="00DA05D8" w:rsidP="00510E19">
      <w:pPr>
        <w:pStyle w:val="box468252"/>
        <w:shd w:val="clear" w:color="auto" w:fill="FFFFFF"/>
        <w:spacing w:before="0" w:beforeAutospacing="0" w:after="48" w:afterAutospacing="0"/>
        <w:ind w:left="720"/>
        <w:jc w:val="both"/>
        <w:textAlignment w:val="baseline"/>
        <w:rPr>
          <w:b/>
          <w:sz w:val="22"/>
          <w:szCs w:val="22"/>
        </w:rPr>
      </w:pPr>
    </w:p>
    <w:p w14:paraId="1EC6058B" w14:textId="48FD8261" w:rsidR="00D40545" w:rsidRDefault="00DA05D8" w:rsidP="00D40545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762396">
        <w:rPr>
          <w:b/>
          <w:sz w:val="22"/>
          <w:szCs w:val="22"/>
        </w:rPr>
        <w:t>Zahtjev</w:t>
      </w:r>
      <w:r>
        <w:rPr>
          <w:b/>
          <w:sz w:val="22"/>
          <w:szCs w:val="22"/>
        </w:rPr>
        <w:t xml:space="preserve"> za upis u </w:t>
      </w:r>
      <w:r w:rsidRPr="00CE33AA">
        <w:rPr>
          <w:b/>
          <w:sz w:val="22"/>
          <w:szCs w:val="22"/>
        </w:rPr>
        <w:t xml:space="preserve">Očevidnik sakupljača i </w:t>
      </w:r>
      <w:proofErr w:type="spellStart"/>
      <w:r w:rsidRPr="00762396">
        <w:rPr>
          <w:b/>
          <w:sz w:val="22"/>
          <w:szCs w:val="22"/>
        </w:rPr>
        <w:t>oporabitelja</w:t>
      </w:r>
      <w:proofErr w:type="spellEnd"/>
      <w:r w:rsidRPr="007623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za </w:t>
      </w:r>
      <w:r>
        <w:rPr>
          <w:b/>
          <w:sz w:val="22"/>
          <w:szCs w:val="22"/>
        </w:rPr>
        <w:t>sakupljanje</w:t>
      </w:r>
      <w:r>
        <w:rPr>
          <w:b/>
          <w:sz w:val="22"/>
          <w:szCs w:val="22"/>
        </w:rPr>
        <w:t xml:space="preserve"> otpada</w:t>
      </w:r>
      <w:r w:rsidRPr="00762396">
        <w:rPr>
          <w:b/>
          <w:sz w:val="22"/>
          <w:szCs w:val="22"/>
        </w:rPr>
        <w:t xml:space="preserve"> </w:t>
      </w:r>
      <w:r w:rsidR="00D40545" w:rsidRPr="00D40545">
        <w:rPr>
          <w:sz w:val="22"/>
          <w:szCs w:val="22"/>
        </w:rPr>
        <w:t>podnosi se</w:t>
      </w:r>
      <w:r w:rsidR="00D40545">
        <w:rPr>
          <w:b/>
          <w:sz w:val="22"/>
          <w:szCs w:val="22"/>
        </w:rPr>
        <w:t xml:space="preserve"> </w:t>
      </w:r>
      <w:r w:rsidR="00D40545" w:rsidRPr="00CE33AA">
        <w:rPr>
          <w:sz w:val="22"/>
          <w:szCs w:val="22"/>
        </w:rPr>
        <w:t>elektroničkim putem na sljedećoj mrežnoj poveznici</w:t>
      </w:r>
      <w:r w:rsidR="00D40545">
        <w:rPr>
          <w:sz w:val="22"/>
          <w:szCs w:val="22"/>
        </w:rPr>
        <w:t>:</w:t>
      </w:r>
    </w:p>
    <w:p w14:paraId="2DCF5920" w14:textId="77777777" w:rsidR="00D40545" w:rsidRDefault="00D40545" w:rsidP="00D40545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hyperlink r:id="rId8" w:history="1">
        <w:r w:rsidRPr="00393BB9">
          <w:rPr>
            <w:rStyle w:val="Hiperveza"/>
            <w:sz w:val="22"/>
            <w:szCs w:val="22"/>
          </w:rPr>
          <w:t>https://ogo.mzoe.hr/</w:t>
        </w:r>
        <w:r w:rsidRPr="00393BB9">
          <w:rPr>
            <w:rStyle w:val="Hiperveza"/>
            <w:sz w:val="22"/>
            <w:szCs w:val="22"/>
          </w:rPr>
          <w:t>H</w:t>
        </w:r>
        <w:r w:rsidRPr="00393BB9">
          <w:rPr>
            <w:rStyle w:val="Hiperveza"/>
            <w:sz w:val="22"/>
            <w:szCs w:val="22"/>
          </w:rPr>
          <w:t>ome/Jav</w:t>
        </w:r>
        <w:r w:rsidRPr="00393BB9">
          <w:rPr>
            <w:rStyle w:val="Hiperveza"/>
            <w:sz w:val="22"/>
            <w:szCs w:val="22"/>
          </w:rPr>
          <w:t>n</w:t>
        </w:r>
        <w:r w:rsidRPr="00393BB9">
          <w:rPr>
            <w:rStyle w:val="Hiperveza"/>
            <w:sz w:val="22"/>
            <w:szCs w:val="22"/>
          </w:rPr>
          <w:t>iLogin</w:t>
        </w:r>
      </w:hyperlink>
    </w:p>
    <w:p w14:paraId="4EDEA78A" w14:textId="222ABDC1" w:rsidR="00DA05D8" w:rsidRPr="00631D38" w:rsidRDefault="00D40545" w:rsidP="00DA05D8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lastRenderedPageBreak/>
        <w:t xml:space="preserve">Putem aplikacije </w:t>
      </w:r>
      <w:r w:rsidR="00DA05D8" w:rsidRPr="00631D38">
        <w:rPr>
          <w:sz w:val="22"/>
          <w:szCs w:val="22"/>
        </w:rPr>
        <w:t xml:space="preserve">potrebno </w:t>
      </w:r>
      <w:r w:rsidRPr="00631D38">
        <w:rPr>
          <w:sz w:val="22"/>
          <w:szCs w:val="22"/>
        </w:rPr>
        <w:t xml:space="preserve">je </w:t>
      </w:r>
      <w:r w:rsidR="00DA05D8" w:rsidRPr="00631D38">
        <w:rPr>
          <w:sz w:val="22"/>
          <w:szCs w:val="22"/>
        </w:rPr>
        <w:t xml:space="preserve">priložiti: </w:t>
      </w:r>
    </w:p>
    <w:p w14:paraId="31192370" w14:textId="77777777" w:rsidR="00DA05D8" w:rsidRPr="00631D38" w:rsidRDefault="00DA05D8" w:rsidP="00DA05D8">
      <w:pPr>
        <w:pStyle w:val="box46825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>akt za uporabu za građevinu skladište otpada</w:t>
      </w:r>
    </w:p>
    <w:p w14:paraId="56D9D3E3" w14:textId="1E99D15A" w:rsidR="00DA05D8" w:rsidRPr="00631D38" w:rsidRDefault="00DA05D8" w:rsidP="00DA05D8">
      <w:pPr>
        <w:pStyle w:val="box46825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 xml:space="preserve">dokaz </w:t>
      </w:r>
      <w:r w:rsidRPr="00631D38">
        <w:rPr>
          <w:sz w:val="22"/>
          <w:szCs w:val="22"/>
        </w:rPr>
        <w:t xml:space="preserve">o raspolaganju </w:t>
      </w:r>
      <w:r w:rsidRPr="00631D38">
        <w:rPr>
          <w:sz w:val="22"/>
          <w:szCs w:val="22"/>
        </w:rPr>
        <w:t>skladištem otpada (vlasnički list</w:t>
      </w:r>
      <w:r w:rsidR="00510E19" w:rsidRPr="00631D38">
        <w:rPr>
          <w:sz w:val="22"/>
          <w:szCs w:val="22"/>
        </w:rPr>
        <w:t xml:space="preserve"> i kada je potrebno ugovor o zakupu sa zemljišnoknjižnim vlasnikom</w:t>
      </w:r>
      <w:r w:rsidR="00D40545" w:rsidRPr="00631D38">
        <w:rPr>
          <w:sz w:val="22"/>
          <w:szCs w:val="22"/>
        </w:rPr>
        <w:t>)</w:t>
      </w:r>
    </w:p>
    <w:p w14:paraId="7DA295EF" w14:textId="2DAA436A" w:rsidR="00DA05D8" w:rsidRPr="00631D38" w:rsidRDefault="00DA05D8" w:rsidP="00DA05D8">
      <w:pPr>
        <w:pStyle w:val="box468252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>fi</w:t>
      </w:r>
      <w:r w:rsidR="00510E19" w:rsidRPr="00631D38">
        <w:rPr>
          <w:sz w:val="22"/>
          <w:szCs w:val="22"/>
        </w:rPr>
        <w:t>nancijsko jamstvo i</w:t>
      </w:r>
      <w:r w:rsidRPr="00631D38">
        <w:rPr>
          <w:sz w:val="22"/>
          <w:szCs w:val="22"/>
        </w:rPr>
        <w:t>z članka 36. Zakona</w:t>
      </w:r>
      <w:r w:rsidR="00510E19" w:rsidRPr="00631D38">
        <w:rPr>
          <w:sz w:val="22"/>
          <w:szCs w:val="22"/>
        </w:rPr>
        <w:t xml:space="preserve"> s izračunom iznosa u skladu s Pravilnikom o gospodarenju otpadom NN(106/22)</w:t>
      </w:r>
      <w:r w:rsidRPr="00631D38">
        <w:rPr>
          <w:sz w:val="22"/>
          <w:szCs w:val="22"/>
        </w:rPr>
        <w:t xml:space="preserve">. </w:t>
      </w:r>
      <w:bookmarkStart w:id="0" w:name="_GoBack"/>
      <w:bookmarkEnd w:id="0"/>
    </w:p>
    <w:p w14:paraId="1C082AEE" w14:textId="77777777" w:rsidR="00770C56" w:rsidRPr="00CE33AA" w:rsidRDefault="00770C56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14:paraId="37148F47" w14:textId="791E6B93" w:rsidR="00631D38" w:rsidRPr="00631D38" w:rsidRDefault="00631D38" w:rsidP="00631D38">
      <w:pPr>
        <w:pStyle w:val="box468252"/>
        <w:shd w:val="clear" w:color="auto" w:fill="FFFFFF"/>
        <w:spacing w:after="48"/>
        <w:ind w:firstLine="408"/>
        <w:jc w:val="both"/>
        <w:textAlignment w:val="baseline"/>
        <w:rPr>
          <w:b/>
          <w:sz w:val="22"/>
          <w:szCs w:val="22"/>
        </w:rPr>
      </w:pPr>
      <w:r w:rsidRPr="00631D38">
        <w:rPr>
          <w:b/>
          <w:sz w:val="22"/>
          <w:szCs w:val="22"/>
        </w:rPr>
        <w:t>IZMJENA PODATAKA I PRODUŽENJE UPISA U APLIKACIJI</w:t>
      </w:r>
      <w:r w:rsidRPr="00631D38">
        <w:rPr>
          <w:b/>
          <w:sz w:val="22"/>
          <w:szCs w:val="22"/>
        </w:rPr>
        <w:t xml:space="preserve"> REDGO - OGO</w:t>
      </w:r>
    </w:p>
    <w:p w14:paraId="7745367F" w14:textId="06AD3F3B" w:rsidR="00E0305A" w:rsidRPr="00CE33AA" w:rsidRDefault="00E0305A" w:rsidP="00E0305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Pr="00CE33AA">
        <w:rPr>
          <w:sz w:val="22"/>
          <w:szCs w:val="22"/>
        </w:rPr>
        <w:t xml:space="preserve">U svrhu održavanja ažurnih podataka u Očevidniku sakupljača i </w:t>
      </w:r>
      <w:proofErr w:type="spellStart"/>
      <w:r w:rsidRPr="00CE33AA">
        <w:rPr>
          <w:sz w:val="22"/>
          <w:szCs w:val="22"/>
        </w:rPr>
        <w:t>oporabitelja</w:t>
      </w:r>
      <w:proofErr w:type="spellEnd"/>
      <w:r w:rsidRPr="00CE33AA">
        <w:rPr>
          <w:sz w:val="22"/>
          <w:szCs w:val="22"/>
        </w:rPr>
        <w:t xml:space="preserve"> sukladno članku 46. stavku 7. Zakona, oso</w:t>
      </w:r>
      <w:r>
        <w:rPr>
          <w:sz w:val="22"/>
          <w:szCs w:val="22"/>
        </w:rPr>
        <w:t>ba upisana u očevidnik dužna je</w:t>
      </w:r>
      <w:r w:rsidRPr="00CE33AA">
        <w:rPr>
          <w:sz w:val="22"/>
          <w:szCs w:val="22"/>
        </w:rPr>
        <w:t>:</w:t>
      </w:r>
    </w:p>
    <w:p w14:paraId="3548AF8E" w14:textId="77777777" w:rsidR="00E0305A" w:rsidRPr="00CE33AA" w:rsidRDefault="00E0305A" w:rsidP="00E0305A">
      <w:pPr>
        <w:pStyle w:val="box468252"/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>1. jednom godišnje potvrditi namjeru obavljanja djelatnosti u narednoj godini i</w:t>
      </w:r>
    </w:p>
    <w:p w14:paraId="4083B985" w14:textId="77777777" w:rsidR="00E0305A" w:rsidRDefault="00E0305A" w:rsidP="00E0305A">
      <w:pPr>
        <w:shd w:val="clear" w:color="auto" w:fill="FFFFFF"/>
        <w:spacing w:after="48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lang w:eastAsia="hr-HR"/>
        </w:rPr>
        <w:t xml:space="preserve">dostaviti </w:t>
      </w:r>
      <w:r w:rsidRPr="00CE33AA">
        <w:rPr>
          <w:rFonts w:ascii="Times New Roman" w:eastAsia="Times New Roman" w:hAnsi="Times New Roman" w:cs="Times New Roman"/>
          <w:lang w:eastAsia="hr-HR"/>
        </w:rPr>
        <w:t xml:space="preserve">informacije o izmjeni podatka koji je dostavila u Očevidnik sakupljača i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oporabitelja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u roku od 30 dana od dana nastanka promjene.</w:t>
      </w:r>
    </w:p>
    <w:p w14:paraId="1871027A" w14:textId="77777777" w:rsidR="00E0305A" w:rsidRDefault="00E0305A" w:rsidP="00E0305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</w:rPr>
      </w:pPr>
      <w:r w:rsidRPr="00E050F1"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Pr="00E050F1">
        <w:rPr>
          <w:rFonts w:ascii="Times New Roman" w:hAnsi="Times New Roman" w:cs="Times New Roman"/>
        </w:rPr>
        <w:t xml:space="preserve">članku 46. stavku 9. Zakona tijelo iz članka 46. stavka 1. Zakona donijeti će rješenje kojim se briše pravna ili fizička osoba – obrtnik </w:t>
      </w:r>
      <w:r>
        <w:rPr>
          <w:rFonts w:ascii="Times New Roman" w:hAnsi="Times New Roman" w:cs="Times New Roman"/>
        </w:rPr>
        <w:t>iz O</w:t>
      </w:r>
      <w:r w:rsidRPr="00E050F1">
        <w:rPr>
          <w:rFonts w:ascii="Times New Roman" w:hAnsi="Times New Roman" w:cs="Times New Roman"/>
        </w:rPr>
        <w:t>čevidnik</w:t>
      </w:r>
      <w:r>
        <w:rPr>
          <w:rFonts w:ascii="Times New Roman" w:hAnsi="Times New Roman" w:cs="Times New Roman"/>
        </w:rPr>
        <w:t xml:space="preserve">a sakupljača i </w:t>
      </w:r>
      <w:proofErr w:type="spellStart"/>
      <w:r>
        <w:rPr>
          <w:rFonts w:ascii="Times New Roman" w:hAnsi="Times New Roman" w:cs="Times New Roman"/>
        </w:rPr>
        <w:t>oporabitelja</w:t>
      </w:r>
      <w:proofErr w:type="spellEnd"/>
      <w:r>
        <w:rPr>
          <w:rFonts w:ascii="Times New Roman" w:hAnsi="Times New Roman" w:cs="Times New Roman"/>
        </w:rPr>
        <w:t xml:space="preserve"> kad:</w:t>
      </w:r>
    </w:p>
    <w:p w14:paraId="4278D005" w14:textId="77777777" w:rsidR="00E0305A" w:rsidRPr="009B1EB6" w:rsidRDefault="00E0305A" w:rsidP="00E0305A">
      <w:pPr>
        <w:shd w:val="clear" w:color="auto" w:fill="FFFFFF"/>
        <w:spacing w:after="48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lang w:eastAsia="hr-HR"/>
        </w:rPr>
        <w:tab/>
      </w:r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>zaprimi obavijest pravne ili fizičke osobe – obrtnika da prestaje obavljati djelatnost ili na drugi način utvrdi prestanak obavljanja djelatnosti ili</w:t>
      </w:r>
    </w:p>
    <w:p w14:paraId="2FD13785" w14:textId="77777777" w:rsidR="00E0305A" w:rsidRPr="009B1EB6" w:rsidRDefault="00E0305A" w:rsidP="00E0305A">
      <w:pPr>
        <w:shd w:val="clear" w:color="auto" w:fill="FFFFFF"/>
        <w:spacing w:after="48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>2.</w:t>
      </w:r>
      <w:r>
        <w:rPr>
          <w:rFonts w:ascii="Times New Roman" w:eastAsia="Times New Roman" w:hAnsi="Times New Roman" w:cs="Times New Roman"/>
          <w:color w:val="231F20"/>
          <w:lang w:eastAsia="hr-HR"/>
        </w:rPr>
        <w:tab/>
      </w:r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 xml:space="preserve"> utvrdi da pravna ili fizička osoba – obrtnik nije izvršio propisanu obvezu dostave obrasca o statusu obavljanja djelatnosti.</w:t>
      </w:r>
    </w:p>
    <w:p w14:paraId="097E57E0" w14:textId="65158C1E" w:rsidR="00631D38" w:rsidRPr="00631D38" w:rsidRDefault="00E0305A" w:rsidP="00631D38">
      <w:pPr>
        <w:pStyle w:val="box468252"/>
        <w:shd w:val="clear" w:color="auto" w:fill="FFFFFF"/>
        <w:spacing w:after="48"/>
        <w:ind w:firstLine="4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</w:t>
      </w:r>
      <w:r w:rsidR="00631D38" w:rsidRPr="00631D38">
        <w:rPr>
          <w:sz w:val="22"/>
          <w:szCs w:val="22"/>
        </w:rPr>
        <w:t>zmjenu podataka i produženje upisa (potvrđivanje namjere obavljanja djelatnosti) u postojećim očevidnicima i evidenciji moguće je provesti tek nakon provedene registracije, a provodi se putem sljedeće mrežne poveznice</w:t>
      </w:r>
      <w:r w:rsidR="00631D38">
        <w:rPr>
          <w:sz w:val="22"/>
          <w:szCs w:val="22"/>
        </w:rPr>
        <w:t xml:space="preserve"> </w:t>
      </w:r>
      <w:hyperlink r:id="rId9" w:history="1">
        <w:r w:rsidR="00631D38" w:rsidRPr="00393BB9">
          <w:rPr>
            <w:rStyle w:val="Hiperveza"/>
            <w:sz w:val="22"/>
            <w:szCs w:val="22"/>
          </w:rPr>
          <w:t>https://ogo.mzoe.hr/Home/JavniLogin</w:t>
        </w:r>
      </w:hyperlink>
      <w:r w:rsidR="00631D38">
        <w:rPr>
          <w:sz w:val="22"/>
          <w:szCs w:val="22"/>
        </w:rPr>
        <w:t xml:space="preserve"> </w:t>
      </w:r>
      <w:r w:rsidR="00631D38" w:rsidRPr="00631D38">
        <w:rPr>
          <w:sz w:val="22"/>
          <w:szCs w:val="22"/>
        </w:rPr>
        <w:t>u aplikaciji direktno od strane korisnika koristeći pristupne podatke (adresu elektroničke pošte za registraciju i lozinku) koje je korisnik dob</w:t>
      </w:r>
      <w:r w:rsidR="00631D38">
        <w:rPr>
          <w:sz w:val="22"/>
          <w:szCs w:val="22"/>
        </w:rPr>
        <w:t>i</w:t>
      </w:r>
      <w:r w:rsidR="00631D38" w:rsidRPr="00631D38">
        <w:rPr>
          <w:sz w:val="22"/>
          <w:szCs w:val="22"/>
        </w:rPr>
        <w:t>o prilikom registracije.</w:t>
      </w:r>
    </w:p>
    <w:p w14:paraId="5A64886B" w14:textId="77777777" w:rsidR="00E0305A" w:rsidRDefault="00631D38" w:rsidP="00E0305A">
      <w:pPr>
        <w:pStyle w:val="box468252"/>
        <w:shd w:val="clear" w:color="auto" w:fill="FFFFFF"/>
        <w:spacing w:after="48"/>
        <w:ind w:firstLine="408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FCE480" wp14:editId="0754F481">
            <wp:simplePos x="0" y="0"/>
            <wp:positionH relativeFrom="column">
              <wp:posOffset>-33655</wp:posOffset>
            </wp:positionH>
            <wp:positionV relativeFrom="paragraph">
              <wp:posOffset>361315</wp:posOffset>
            </wp:positionV>
            <wp:extent cx="495300" cy="426720"/>
            <wp:effectExtent l="0" t="0" r="0" b="0"/>
            <wp:wrapTight wrapText="bothSides">
              <wp:wrapPolygon edited="0">
                <wp:start x="0" y="0"/>
                <wp:lineTo x="0" y="20250"/>
                <wp:lineTo x="20769" y="20250"/>
                <wp:lineTo x="2076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D38">
        <w:rPr>
          <w:sz w:val="22"/>
          <w:szCs w:val="22"/>
        </w:rPr>
        <w:t>Prijavom u aplikaciju otvaraju se očevidnici u koje je korisnik upisan. Na lijevoj strani</w:t>
      </w:r>
      <w:r w:rsidR="00E0305A">
        <w:rPr>
          <w:sz w:val="22"/>
          <w:szCs w:val="22"/>
        </w:rPr>
        <w:t xml:space="preserve"> </w:t>
      </w:r>
      <w:r w:rsidRPr="00631D38">
        <w:rPr>
          <w:sz w:val="22"/>
          <w:szCs w:val="22"/>
        </w:rPr>
        <w:t xml:space="preserve">očevidnika koji se želi </w:t>
      </w:r>
      <w:r w:rsidRPr="00E0305A">
        <w:rPr>
          <w:b/>
          <w:sz w:val="22"/>
          <w:szCs w:val="22"/>
        </w:rPr>
        <w:t>produžiti</w:t>
      </w:r>
      <w:r w:rsidRPr="00631D38">
        <w:rPr>
          <w:sz w:val="22"/>
          <w:szCs w:val="22"/>
        </w:rPr>
        <w:t xml:space="preserve"> pojavi se ikona</w:t>
      </w:r>
      <w:r>
        <w:rPr>
          <w:sz w:val="22"/>
          <w:szCs w:val="22"/>
        </w:rPr>
        <w:t xml:space="preserve">   </w:t>
      </w:r>
      <w:r w:rsidRPr="00631D38">
        <w:rPr>
          <w:sz w:val="22"/>
          <w:szCs w:val="22"/>
        </w:rPr>
        <w:t xml:space="preserve"> </w:t>
      </w:r>
    </w:p>
    <w:p w14:paraId="2C62CF05" w14:textId="76028991" w:rsidR="00681EC1" w:rsidRDefault="00E0305A" w:rsidP="00E0305A">
      <w:pPr>
        <w:pStyle w:val="box468252"/>
        <w:shd w:val="clear" w:color="auto" w:fill="FFFFFF"/>
        <w:spacing w:after="48"/>
        <w:ind w:firstLine="408"/>
        <w:jc w:val="both"/>
        <w:textAlignment w:val="baseline"/>
        <w:rPr>
          <w:sz w:val="22"/>
          <w:szCs w:val="22"/>
        </w:rPr>
      </w:pPr>
      <w:r w:rsidRPr="00631D38">
        <w:rPr>
          <w:sz w:val="22"/>
          <w:szCs w:val="22"/>
        </w:rPr>
        <w:t>koju je potrebno potvrditi/ kliknuti.</w:t>
      </w:r>
      <w:r>
        <w:rPr>
          <w:sz w:val="22"/>
          <w:szCs w:val="22"/>
        </w:rPr>
        <w:t xml:space="preserve"> </w:t>
      </w:r>
      <w:r w:rsidR="00631D38" w:rsidRPr="00631D38">
        <w:rPr>
          <w:sz w:val="22"/>
          <w:szCs w:val="22"/>
        </w:rPr>
        <w:t>Zahtjev za produženjem upisa provodi  se automatski.</w:t>
      </w:r>
    </w:p>
    <w:p w14:paraId="3A74DAB8" w14:textId="3F5F763A" w:rsidR="00A12D70" w:rsidRDefault="00A12D70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14:paraId="5C8A8BF0" w14:textId="78524F1B" w:rsidR="00E0305A" w:rsidRPr="00E0305A" w:rsidRDefault="00E0305A" w:rsidP="00E0305A">
      <w:pPr>
        <w:pStyle w:val="box468252"/>
        <w:shd w:val="clear" w:color="auto" w:fill="FFFFFF"/>
        <w:spacing w:after="48"/>
        <w:ind w:firstLine="408"/>
        <w:jc w:val="both"/>
        <w:textAlignment w:val="baseline"/>
        <w:rPr>
          <w:sz w:val="22"/>
          <w:szCs w:val="22"/>
        </w:rPr>
      </w:pPr>
      <w:r w:rsidRPr="00E0305A">
        <w:rPr>
          <w:sz w:val="22"/>
          <w:szCs w:val="22"/>
        </w:rPr>
        <w:t xml:space="preserve">Javni korisnik bilo kakvu </w:t>
      </w:r>
      <w:r w:rsidRPr="00E0305A">
        <w:rPr>
          <w:b/>
          <w:sz w:val="22"/>
          <w:szCs w:val="22"/>
        </w:rPr>
        <w:t>izmjenu podataka</w:t>
      </w:r>
      <w:r w:rsidRPr="00E0305A">
        <w:rPr>
          <w:sz w:val="22"/>
          <w:szCs w:val="22"/>
        </w:rPr>
        <w:t xml:space="preserve"> radi direktno na očevidniku mijenjajući polje koje želi osim matičnih podataka (ime tvrtke, sjedište, kontakt podaci) koji se mijenjaju u izborniku Osnovni podaci.</w:t>
      </w:r>
    </w:p>
    <w:p w14:paraId="5FF631E9" w14:textId="39A68745" w:rsidR="00E0305A" w:rsidRDefault="00E0305A" w:rsidP="00E0305A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E0305A">
        <w:rPr>
          <w:sz w:val="22"/>
          <w:szCs w:val="22"/>
        </w:rPr>
        <w:t xml:space="preserve">Za izmjenu podataka na očevidniku potrebno je direktno na očevidniku odabrati ikonu  </w:t>
      </w:r>
    </w:p>
    <w:p w14:paraId="5AF0D3E8" w14:textId="08B1AA69" w:rsidR="00E0305A" w:rsidRDefault="00E0305A" w:rsidP="00E0305A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E0305A">
        <w:rPr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49411F" wp14:editId="227F7163">
            <wp:simplePos x="0" y="0"/>
            <wp:positionH relativeFrom="column">
              <wp:posOffset>90170</wp:posOffset>
            </wp:positionH>
            <wp:positionV relativeFrom="paragraph">
              <wp:posOffset>48260</wp:posOffset>
            </wp:positionV>
            <wp:extent cx="3238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329" y="21016"/>
                <wp:lineTo x="2032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1FD4D" w14:textId="77777777" w:rsidR="00E0305A" w:rsidRPr="00E0305A" w:rsidRDefault="00E0305A" w:rsidP="00E0305A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sz w:val="22"/>
          <w:szCs w:val="22"/>
        </w:rPr>
      </w:pPr>
      <w:r w:rsidRPr="00E0305A">
        <w:rPr>
          <w:b/>
          <w:sz w:val="22"/>
          <w:szCs w:val="22"/>
        </w:rPr>
        <w:t xml:space="preserve">Kreiraj zahtjev za promjenom očevidnika. </w:t>
      </w:r>
    </w:p>
    <w:p w14:paraId="48641AAD" w14:textId="77777777" w:rsidR="00E0305A" w:rsidRDefault="00E0305A" w:rsidP="00E0305A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14:paraId="4C4766F6" w14:textId="675F26E5" w:rsidR="00E0305A" w:rsidRDefault="00E0305A" w:rsidP="00E0305A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E0305A">
        <w:rPr>
          <w:sz w:val="22"/>
          <w:szCs w:val="22"/>
        </w:rPr>
        <w:t xml:space="preserve">Sva polja koja nisu </w:t>
      </w:r>
      <w:proofErr w:type="spellStart"/>
      <w:r w:rsidRPr="00E0305A">
        <w:rPr>
          <w:sz w:val="22"/>
          <w:szCs w:val="22"/>
        </w:rPr>
        <w:t>zasivljena</w:t>
      </w:r>
      <w:proofErr w:type="spellEnd"/>
      <w:r w:rsidRPr="00E0305A">
        <w:rPr>
          <w:sz w:val="22"/>
          <w:szCs w:val="22"/>
        </w:rPr>
        <w:t xml:space="preserve"> moguće je mijenjati, a nakon pohrane automatski je kreiran Zahtjev za izmjenom podataka koji će biti vidljiv nadležnom tijelu za daljnje postupanje.</w:t>
      </w:r>
    </w:p>
    <w:p w14:paraId="56E1200C" w14:textId="159744DA" w:rsidR="00F74A5C" w:rsidRDefault="00F74A5C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14:paraId="294D6B3E" w14:textId="77777777" w:rsidR="00BC64ED" w:rsidRPr="00CE33A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14:paraId="1A17EA6A" w14:textId="77777777" w:rsidR="00BC64ED" w:rsidRPr="00CE33A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sectPr w:rsidR="00BC64ED" w:rsidRPr="00CE33AA" w:rsidSect="00A42F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4E69"/>
    <w:multiLevelType w:val="hybridMultilevel"/>
    <w:tmpl w:val="0186B6AC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1606A"/>
    <w:multiLevelType w:val="hybridMultilevel"/>
    <w:tmpl w:val="FB547FCC"/>
    <w:lvl w:ilvl="0" w:tplc="2AE01A60"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4"/>
    <w:rsid w:val="0002220B"/>
    <w:rsid w:val="000415C7"/>
    <w:rsid w:val="0007507C"/>
    <w:rsid w:val="000A3BC9"/>
    <w:rsid w:val="000B701C"/>
    <w:rsid w:val="00180C4D"/>
    <w:rsid w:val="00204FDF"/>
    <w:rsid w:val="00273C4F"/>
    <w:rsid w:val="002B1061"/>
    <w:rsid w:val="002E1D89"/>
    <w:rsid w:val="00336E5A"/>
    <w:rsid w:val="003C1393"/>
    <w:rsid w:val="003D4975"/>
    <w:rsid w:val="00404D4C"/>
    <w:rsid w:val="004158C3"/>
    <w:rsid w:val="004A1EE0"/>
    <w:rsid w:val="00510E19"/>
    <w:rsid w:val="005200AD"/>
    <w:rsid w:val="0057552A"/>
    <w:rsid w:val="005B2AF8"/>
    <w:rsid w:val="005B5AED"/>
    <w:rsid w:val="005F2A67"/>
    <w:rsid w:val="00631D38"/>
    <w:rsid w:val="006523E6"/>
    <w:rsid w:val="00681EC1"/>
    <w:rsid w:val="006D088F"/>
    <w:rsid w:val="00701B65"/>
    <w:rsid w:val="007573D3"/>
    <w:rsid w:val="00762396"/>
    <w:rsid w:val="00770C56"/>
    <w:rsid w:val="00792BAD"/>
    <w:rsid w:val="007A7158"/>
    <w:rsid w:val="00810FA9"/>
    <w:rsid w:val="008419DE"/>
    <w:rsid w:val="00981B66"/>
    <w:rsid w:val="009B1EB6"/>
    <w:rsid w:val="009F1811"/>
    <w:rsid w:val="00A12D70"/>
    <w:rsid w:val="00A42FC5"/>
    <w:rsid w:val="00B06048"/>
    <w:rsid w:val="00B83DB4"/>
    <w:rsid w:val="00B9468F"/>
    <w:rsid w:val="00BC64ED"/>
    <w:rsid w:val="00C04E1E"/>
    <w:rsid w:val="00C1311C"/>
    <w:rsid w:val="00C268B5"/>
    <w:rsid w:val="00C62362"/>
    <w:rsid w:val="00CE33AA"/>
    <w:rsid w:val="00D0169D"/>
    <w:rsid w:val="00D262AF"/>
    <w:rsid w:val="00D40545"/>
    <w:rsid w:val="00D63FFC"/>
    <w:rsid w:val="00DA05D8"/>
    <w:rsid w:val="00E0305A"/>
    <w:rsid w:val="00E050F1"/>
    <w:rsid w:val="00E61011"/>
    <w:rsid w:val="00EB41B8"/>
    <w:rsid w:val="00EE11A5"/>
    <w:rsid w:val="00F17AAA"/>
    <w:rsid w:val="00F233EF"/>
    <w:rsid w:val="00F74A5C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1C4D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customStyle="1" w:styleId="SamoIspravak">
    <w:name w:val="SamoIspravak"/>
    <w:rsid w:val="006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1E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E1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.mzoe.hr/Home/Javni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go.mzoe.hr/Home/JavniLog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go.mzoe.hr/Home/JavniLogin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go.mzoe.hr/Home/JavniLog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DC0C-C1DA-46EC-BA5A-EAE8FC6F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Ured</cp:lastModifiedBy>
  <cp:revision>2</cp:revision>
  <cp:lastPrinted>2022-09-27T10:04:00Z</cp:lastPrinted>
  <dcterms:created xsi:type="dcterms:W3CDTF">2024-01-30T08:33:00Z</dcterms:created>
  <dcterms:modified xsi:type="dcterms:W3CDTF">2024-01-30T08:33:00Z</dcterms:modified>
</cp:coreProperties>
</file>